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4D587" w14:textId="77777777" w:rsidR="00F673F4" w:rsidRPr="00CB44E5" w:rsidRDefault="00F673F4" w:rsidP="00F673F4">
      <w:pPr>
        <w:spacing w:after="160" w:line="256" w:lineRule="auto"/>
        <w:rPr>
          <w:rFonts w:cs="Times New Roman"/>
          <w:b/>
          <w:kern w:val="2"/>
          <w:sz w:val="32"/>
          <w:szCs w:val="32"/>
          <w:lang w:val="uk-UA" w:eastAsia="en-US"/>
        </w:rPr>
      </w:pPr>
      <w:r w:rsidRPr="00F673F4">
        <w:rPr>
          <w:rFonts w:asciiTheme="minorHAnsi" w:hAnsiTheme="minorHAnsi"/>
          <w:noProof/>
          <w:kern w:val="2"/>
          <w:sz w:val="22"/>
          <w:szCs w:val="22"/>
        </w:rPr>
        <w:drawing>
          <wp:anchor distT="0" distB="0" distL="114300" distR="114300" simplePos="0" relativeHeight="251659264" behindDoc="0" locked="0" layoutInCell="1" allowOverlap="1" wp14:anchorId="60A4D5A3" wp14:editId="60A4D5A4">
            <wp:simplePos x="0" y="0"/>
            <wp:positionH relativeFrom="column">
              <wp:posOffset>2735580</wp:posOffset>
            </wp:positionH>
            <wp:positionV relativeFrom="paragraph">
              <wp:posOffset>0</wp:posOffset>
            </wp:positionV>
            <wp:extent cx="449580" cy="611505"/>
            <wp:effectExtent l="0" t="0" r="7620" b="0"/>
            <wp:wrapSquare wrapText="right"/>
            <wp:docPr id="13607478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r w:rsidRPr="00F673F4">
        <w:rPr>
          <w:rFonts w:asciiTheme="minorHAnsi" w:hAnsiTheme="minorHAnsi"/>
          <w:kern w:val="2"/>
          <w:sz w:val="22"/>
          <w:szCs w:val="22"/>
          <w:lang w:val="uk-UA" w:eastAsia="en-US"/>
        </w:rPr>
        <w:t xml:space="preserve">             </w:t>
      </w:r>
    </w:p>
    <w:p w14:paraId="60A4D588" w14:textId="214A3FAD" w:rsidR="00F673F4" w:rsidRPr="0021435E" w:rsidRDefault="00F673F4" w:rsidP="00F673F4">
      <w:pPr>
        <w:spacing w:after="160" w:line="256" w:lineRule="auto"/>
        <w:rPr>
          <w:rFonts w:cs="Times New Roman"/>
          <w:b/>
          <w:bCs/>
          <w:i/>
          <w:kern w:val="2"/>
          <w:sz w:val="28"/>
          <w:szCs w:val="28"/>
          <w:lang w:val="uk-UA" w:eastAsia="en-US"/>
        </w:rPr>
      </w:pPr>
      <w:r w:rsidRPr="0021435E">
        <w:rPr>
          <w:rFonts w:cs="Times New Roman"/>
          <w:b/>
          <w:bCs/>
          <w:i/>
          <w:kern w:val="2"/>
          <w:sz w:val="28"/>
          <w:szCs w:val="28"/>
          <w:lang w:val="uk-UA" w:eastAsia="en-US"/>
        </w:rPr>
        <w:t xml:space="preserve">                         </w:t>
      </w:r>
      <w:r w:rsidR="0021435E">
        <w:rPr>
          <w:rFonts w:cs="Times New Roman"/>
          <w:b/>
          <w:bCs/>
          <w:i/>
          <w:kern w:val="2"/>
          <w:sz w:val="28"/>
          <w:szCs w:val="28"/>
          <w:lang w:val="uk-UA" w:eastAsia="en-US"/>
        </w:rPr>
        <w:t xml:space="preserve">  </w:t>
      </w:r>
      <w:r w:rsidR="005F3052" w:rsidRPr="0021435E">
        <w:rPr>
          <w:rFonts w:cs="Times New Roman"/>
          <w:b/>
          <w:bCs/>
          <w:i/>
          <w:kern w:val="2"/>
          <w:sz w:val="28"/>
          <w:szCs w:val="28"/>
          <w:lang w:val="uk-UA" w:eastAsia="en-US"/>
        </w:rPr>
        <w:t xml:space="preserve"> </w:t>
      </w:r>
    </w:p>
    <w:p w14:paraId="60A4D589" w14:textId="77777777" w:rsidR="00F673F4" w:rsidRPr="00F673F4" w:rsidRDefault="00F673F4" w:rsidP="00F673F4">
      <w:pPr>
        <w:spacing w:after="160" w:line="256" w:lineRule="auto"/>
        <w:rPr>
          <w:rFonts w:asciiTheme="minorHAnsi" w:hAnsiTheme="minorHAnsi"/>
          <w:b/>
          <w:bCs/>
          <w:kern w:val="2"/>
          <w:sz w:val="22"/>
          <w:szCs w:val="22"/>
          <w:lang w:val="uk-UA" w:eastAsia="en-US"/>
        </w:rPr>
      </w:pPr>
      <w:r w:rsidRPr="00F673F4">
        <w:rPr>
          <w:rFonts w:asciiTheme="minorHAnsi" w:hAnsiTheme="minorHAnsi"/>
          <w:b/>
          <w:bCs/>
          <w:kern w:val="2"/>
          <w:sz w:val="22"/>
          <w:szCs w:val="22"/>
          <w:lang w:val="uk-UA" w:eastAsia="en-US"/>
        </w:rPr>
        <w:t xml:space="preserve">     </w:t>
      </w:r>
    </w:p>
    <w:p w14:paraId="60A4D58A" w14:textId="77777777" w:rsidR="00F673F4" w:rsidRPr="001D1AC0" w:rsidRDefault="00F673F4" w:rsidP="00F673F4">
      <w:pPr>
        <w:tabs>
          <w:tab w:val="left" w:pos="2985"/>
          <w:tab w:val="left" w:pos="4820"/>
        </w:tabs>
        <w:spacing w:line="360" w:lineRule="auto"/>
        <w:jc w:val="center"/>
        <w:rPr>
          <w:rFonts w:eastAsia="Times New Roman" w:cs="Times New Roman"/>
          <w:sz w:val="24"/>
          <w:szCs w:val="24"/>
          <w:lang w:eastAsia="en-US"/>
        </w:rPr>
      </w:pPr>
      <w:r w:rsidRPr="001D1AC0">
        <w:rPr>
          <w:rFonts w:eastAsia="Times New Roman" w:cs="Times New Roman"/>
          <w:b/>
          <w:bCs/>
          <w:color w:val="000000"/>
          <w:sz w:val="28"/>
          <w:szCs w:val="28"/>
          <w:lang w:eastAsia="en-US"/>
        </w:rPr>
        <w:t>МАЛИНСЬКА МІСЬКА РАДА ЖИТОМИРСЬКОЇ ОБЛАСТІ</w:t>
      </w:r>
    </w:p>
    <w:p w14:paraId="60A4D58B" w14:textId="77777777" w:rsidR="00F673F4" w:rsidRPr="001D1AC0" w:rsidRDefault="00F673F4" w:rsidP="00F673F4">
      <w:pPr>
        <w:keepNext/>
        <w:spacing w:line="360" w:lineRule="auto"/>
        <w:jc w:val="center"/>
        <w:rPr>
          <w:rFonts w:eastAsia="Times New Roman" w:cs="Times New Roman"/>
          <w:sz w:val="24"/>
          <w:szCs w:val="24"/>
          <w:lang w:eastAsia="en-US"/>
        </w:rPr>
      </w:pPr>
      <w:r w:rsidRPr="001D1AC0">
        <w:rPr>
          <w:rFonts w:eastAsia="Times New Roman" w:cs="Times New Roman"/>
          <w:b/>
          <w:bCs/>
          <w:color w:val="000000"/>
          <w:sz w:val="28"/>
          <w:szCs w:val="28"/>
          <w:lang w:eastAsia="en-US"/>
        </w:rPr>
        <w:t>ВИКОНАВЧИЙ КОМІТЕТ</w:t>
      </w:r>
      <w:r w:rsidRPr="00F673F4">
        <w:rPr>
          <w:rFonts w:eastAsia="Times New Roman" w:cs="Times New Roman"/>
          <w:sz w:val="24"/>
          <w:szCs w:val="24"/>
          <w:lang w:val="en-US" w:eastAsia="en-US"/>
        </w:rPr>
        <w:t> </w:t>
      </w:r>
    </w:p>
    <w:p w14:paraId="60A4D58C" w14:textId="77777777" w:rsidR="00F673F4" w:rsidRPr="001D1AC0" w:rsidRDefault="00F673F4" w:rsidP="00F673F4">
      <w:pPr>
        <w:keepNext/>
        <w:tabs>
          <w:tab w:val="left" w:pos="2985"/>
        </w:tabs>
        <w:spacing w:line="360" w:lineRule="auto"/>
        <w:jc w:val="center"/>
        <w:rPr>
          <w:rFonts w:eastAsia="Times New Roman" w:cs="Times New Roman"/>
          <w:sz w:val="24"/>
          <w:szCs w:val="24"/>
          <w:lang w:eastAsia="en-US"/>
        </w:rPr>
      </w:pPr>
      <w:r w:rsidRPr="001D1AC0">
        <w:rPr>
          <w:rFonts w:eastAsia="Times New Roman" w:cs="Times New Roman"/>
          <w:b/>
          <w:bCs/>
          <w:color w:val="000000"/>
          <w:sz w:val="28"/>
          <w:szCs w:val="28"/>
          <w:lang w:eastAsia="en-US"/>
        </w:rPr>
        <w:t xml:space="preserve">Р І Ш Е Н </w:t>
      </w:r>
      <w:proofErr w:type="spellStart"/>
      <w:proofErr w:type="gramStart"/>
      <w:r w:rsidRPr="001D1AC0">
        <w:rPr>
          <w:rFonts w:eastAsia="Times New Roman" w:cs="Times New Roman"/>
          <w:b/>
          <w:bCs/>
          <w:color w:val="000000"/>
          <w:sz w:val="28"/>
          <w:szCs w:val="28"/>
          <w:lang w:eastAsia="en-US"/>
        </w:rPr>
        <w:t>Н</w:t>
      </w:r>
      <w:proofErr w:type="spellEnd"/>
      <w:proofErr w:type="gramEnd"/>
      <w:r w:rsidRPr="001D1AC0">
        <w:rPr>
          <w:rFonts w:eastAsia="Times New Roman" w:cs="Times New Roman"/>
          <w:b/>
          <w:bCs/>
          <w:color w:val="000000"/>
          <w:sz w:val="28"/>
          <w:szCs w:val="28"/>
          <w:lang w:eastAsia="en-US"/>
        </w:rPr>
        <w:t xml:space="preserve"> Я</w:t>
      </w:r>
    </w:p>
    <w:p w14:paraId="60A4D58D" w14:textId="77777777" w:rsidR="00F673F4" w:rsidRPr="001D1AC0" w:rsidRDefault="00F673F4" w:rsidP="00F673F4">
      <w:pPr>
        <w:tabs>
          <w:tab w:val="left" w:pos="2985"/>
        </w:tabs>
        <w:spacing w:line="360" w:lineRule="auto"/>
        <w:jc w:val="center"/>
        <w:rPr>
          <w:rFonts w:eastAsia="Times New Roman" w:cs="Times New Roman"/>
          <w:sz w:val="24"/>
          <w:szCs w:val="24"/>
          <w:lang w:eastAsia="en-US"/>
        </w:rPr>
      </w:pPr>
      <w:r w:rsidRPr="001D1AC0">
        <w:rPr>
          <w:rFonts w:eastAsia="Times New Roman" w:cs="Times New Roman"/>
          <w:color w:val="000000"/>
          <w:sz w:val="24"/>
          <w:szCs w:val="24"/>
          <w:lang w:eastAsia="en-US"/>
        </w:rPr>
        <w:t>м. Малин</w:t>
      </w:r>
    </w:p>
    <w:p w14:paraId="60A4D58E" w14:textId="77777777" w:rsidR="00F673F4" w:rsidRPr="001D1AC0" w:rsidRDefault="00F673F4" w:rsidP="00F673F4">
      <w:pPr>
        <w:tabs>
          <w:tab w:val="left" w:pos="2985"/>
        </w:tabs>
        <w:rPr>
          <w:rFonts w:eastAsia="Times New Roman"/>
          <w:bCs/>
          <w:kern w:val="2"/>
          <w:sz w:val="16"/>
          <w:szCs w:val="16"/>
          <w:u w:val="single"/>
          <w:lang w:eastAsia="en-US"/>
        </w:rPr>
      </w:pPr>
    </w:p>
    <w:p w14:paraId="60A4D58F" w14:textId="723465DE" w:rsidR="00F673F4" w:rsidRPr="001D1AC0" w:rsidRDefault="00666FE0" w:rsidP="00F673F4">
      <w:pPr>
        <w:tabs>
          <w:tab w:val="left" w:pos="2985"/>
        </w:tabs>
        <w:rPr>
          <w:rFonts w:eastAsia="Times New Roman"/>
          <w:bCs/>
          <w:kern w:val="2"/>
          <w:sz w:val="28"/>
          <w:szCs w:val="28"/>
          <w:lang w:eastAsia="en-US"/>
        </w:rPr>
      </w:pPr>
      <w:r>
        <w:rPr>
          <w:rFonts w:eastAsia="Times New Roman"/>
          <w:bCs/>
          <w:kern w:val="2"/>
          <w:sz w:val="28"/>
          <w:szCs w:val="28"/>
          <w:lang w:val="uk-UA" w:eastAsia="en-US"/>
        </w:rPr>
        <w:t>03.10.2025</w:t>
      </w:r>
      <w:r w:rsidR="005204D3">
        <w:rPr>
          <w:rFonts w:eastAsia="Times New Roman"/>
          <w:bCs/>
          <w:kern w:val="2"/>
          <w:sz w:val="28"/>
          <w:szCs w:val="28"/>
          <w:lang w:val="uk-UA" w:eastAsia="en-US"/>
        </w:rPr>
        <w:t xml:space="preserve"> </w:t>
      </w:r>
      <w:r w:rsidR="003277AD">
        <w:rPr>
          <w:rFonts w:eastAsia="Times New Roman"/>
          <w:bCs/>
          <w:kern w:val="2"/>
          <w:sz w:val="28"/>
          <w:szCs w:val="28"/>
          <w:lang w:val="uk-UA" w:eastAsia="en-US"/>
        </w:rPr>
        <w:t xml:space="preserve">  </w:t>
      </w:r>
      <w:r w:rsidR="00F673F4" w:rsidRPr="001D1AC0">
        <w:rPr>
          <w:rFonts w:eastAsia="Times New Roman"/>
          <w:bCs/>
          <w:kern w:val="2"/>
          <w:sz w:val="28"/>
          <w:szCs w:val="28"/>
          <w:lang w:eastAsia="en-US"/>
        </w:rPr>
        <w:t xml:space="preserve"> №</w:t>
      </w:r>
      <w:r w:rsidR="005204D3">
        <w:rPr>
          <w:rFonts w:eastAsia="Times New Roman"/>
          <w:bCs/>
          <w:kern w:val="2"/>
          <w:sz w:val="28"/>
          <w:szCs w:val="28"/>
          <w:lang w:val="uk-UA" w:eastAsia="en-US"/>
        </w:rPr>
        <w:t xml:space="preserve"> </w:t>
      </w:r>
      <w:r>
        <w:rPr>
          <w:rFonts w:eastAsia="Times New Roman"/>
          <w:bCs/>
          <w:kern w:val="2"/>
          <w:sz w:val="28"/>
          <w:szCs w:val="28"/>
          <w:lang w:val="uk-UA" w:eastAsia="en-US"/>
        </w:rPr>
        <w:t>393</w:t>
      </w:r>
    </w:p>
    <w:p w14:paraId="60A4D590" w14:textId="77777777" w:rsidR="00F673F4" w:rsidRPr="002546FA" w:rsidRDefault="00F673F4" w:rsidP="00F673F4">
      <w:pPr>
        <w:widowControl w:val="0"/>
        <w:spacing w:line="276" w:lineRule="auto"/>
        <w:ind w:left="20"/>
        <w:jc w:val="both"/>
        <w:rPr>
          <w:rFonts w:eastAsia="Times New Roman" w:cs="Times New Roman"/>
          <w:bCs/>
          <w:color w:val="000000"/>
          <w:spacing w:val="2"/>
          <w:kern w:val="2"/>
          <w:sz w:val="28"/>
          <w:szCs w:val="28"/>
          <w:lang w:val="uk-UA" w:eastAsia="uk-UA" w:bidi="uk-UA"/>
        </w:rPr>
      </w:pPr>
    </w:p>
    <w:p w14:paraId="654702DB" w14:textId="77777777" w:rsidR="009C46BA" w:rsidRPr="009C46BA" w:rsidRDefault="009C46BA" w:rsidP="009C46BA">
      <w:pPr>
        <w:pStyle w:val="ad"/>
        <w:spacing w:before="0" w:beforeAutospacing="0" w:after="0" w:afterAutospacing="0"/>
        <w:rPr>
          <w:bCs/>
          <w:kern w:val="2"/>
          <w:sz w:val="28"/>
          <w:szCs w:val="28"/>
          <w:lang w:bidi="uk-UA"/>
        </w:rPr>
      </w:pPr>
      <w:r w:rsidRPr="009C46BA">
        <w:rPr>
          <w:bCs/>
          <w:kern w:val="2"/>
          <w:sz w:val="28"/>
          <w:szCs w:val="28"/>
          <w:lang w:bidi="uk-UA"/>
        </w:rPr>
        <w:t xml:space="preserve">Про затвердження висновку </w:t>
      </w:r>
    </w:p>
    <w:p w14:paraId="7045773A" w14:textId="77777777" w:rsidR="009C46BA" w:rsidRPr="009C46BA" w:rsidRDefault="009C46BA" w:rsidP="009C46BA">
      <w:pPr>
        <w:pStyle w:val="ad"/>
        <w:spacing w:before="0" w:beforeAutospacing="0" w:after="0" w:afterAutospacing="0"/>
        <w:rPr>
          <w:bCs/>
          <w:kern w:val="2"/>
          <w:sz w:val="28"/>
          <w:szCs w:val="28"/>
          <w:lang w:bidi="uk-UA"/>
        </w:rPr>
      </w:pPr>
      <w:r w:rsidRPr="009C46BA">
        <w:rPr>
          <w:bCs/>
          <w:kern w:val="2"/>
          <w:sz w:val="28"/>
          <w:szCs w:val="28"/>
          <w:lang w:bidi="uk-UA"/>
        </w:rPr>
        <w:t xml:space="preserve">про визначення способів участі батька </w:t>
      </w:r>
    </w:p>
    <w:p w14:paraId="62BDE9F0" w14:textId="35FB7D70" w:rsidR="009C46BA" w:rsidRDefault="009C46BA" w:rsidP="000D3C0A">
      <w:pPr>
        <w:pStyle w:val="ad"/>
        <w:spacing w:before="0" w:beforeAutospacing="0" w:after="0" w:afterAutospacing="0"/>
        <w:rPr>
          <w:bCs/>
          <w:kern w:val="2"/>
          <w:sz w:val="28"/>
          <w:szCs w:val="28"/>
          <w:lang w:bidi="uk-UA"/>
        </w:rPr>
      </w:pPr>
      <w:r w:rsidRPr="009C46BA">
        <w:rPr>
          <w:bCs/>
          <w:kern w:val="2"/>
          <w:sz w:val="28"/>
          <w:szCs w:val="28"/>
          <w:lang w:bidi="uk-UA"/>
        </w:rPr>
        <w:t>у вихованні дітей та спілкуванні з ними</w:t>
      </w:r>
    </w:p>
    <w:p w14:paraId="2CAC0056" w14:textId="77777777" w:rsidR="000D3C0A" w:rsidRPr="009C46BA" w:rsidRDefault="000D3C0A" w:rsidP="000D3C0A">
      <w:pPr>
        <w:pStyle w:val="ad"/>
        <w:spacing w:before="0" w:beforeAutospacing="0" w:after="0" w:afterAutospacing="0"/>
        <w:rPr>
          <w:bCs/>
          <w:kern w:val="2"/>
          <w:sz w:val="28"/>
          <w:szCs w:val="28"/>
          <w:lang w:bidi="uk-UA"/>
        </w:rPr>
      </w:pPr>
    </w:p>
    <w:p w14:paraId="6477F02A" w14:textId="61DCE57B" w:rsidR="009C46BA" w:rsidRPr="009C46BA" w:rsidRDefault="009C46BA" w:rsidP="004F42CD">
      <w:pPr>
        <w:pStyle w:val="ad"/>
        <w:spacing w:before="0" w:beforeAutospacing="0" w:after="0" w:afterAutospacing="0"/>
        <w:ind w:firstLine="720"/>
        <w:jc w:val="both"/>
        <w:rPr>
          <w:bCs/>
          <w:kern w:val="2"/>
          <w:sz w:val="28"/>
          <w:szCs w:val="28"/>
          <w:lang w:bidi="uk-UA"/>
        </w:rPr>
      </w:pPr>
      <w:r w:rsidRPr="009C46BA">
        <w:rPr>
          <w:bCs/>
          <w:kern w:val="2"/>
          <w:sz w:val="28"/>
          <w:szCs w:val="28"/>
          <w:lang w:bidi="uk-UA"/>
        </w:rPr>
        <w:t xml:space="preserve">Розглянувши матеріали звернення громадянина </w:t>
      </w:r>
      <w:r w:rsidR="00057AF7">
        <w:rPr>
          <w:bCs/>
          <w:kern w:val="2"/>
          <w:sz w:val="28"/>
          <w:szCs w:val="28"/>
          <w:lang w:bidi="uk-UA"/>
        </w:rPr>
        <w:t>***</w:t>
      </w:r>
      <w:r w:rsidRPr="009C46BA">
        <w:rPr>
          <w:bCs/>
          <w:kern w:val="2"/>
          <w:sz w:val="28"/>
          <w:szCs w:val="28"/>
          <w:lang w:bidi="uk-UA"/>
        </w:rPr>
        <w:t xml:space="preserve"> про визначення способів участі у вихованні дітей </w:t>
      </w:r>
      <w:r w:rsidR="00057AF7">
        <w:rPr>
          <w:bCs/>
          <w:kern w:val="2"/>
          <w:sz w:val="28"/>
          <w:szCs w:val="28"/>
          <w:lang w:bidi="uk-UA"/>
        </w:rPr>
        <w:t>***</w:t>
      </w:r>
      <w:r w:rsidRPr="009C46BA">
        <w:rPr>
          <w:bCs/>
          <w:kern w:val="2"/>
          <w:sz w:val="28"/>
          <w:szCs w:val="28"/>
          <w:lang w:bidi="uk-UA"/>
        </w:rPr>
        <w:t xml:space="preserve">, </w:t>
      </w:r>
      <w:r w:rsidR="00057AF7">
        <w:rPr>
          <w:bCs/>
          <w:kern w:val="2"/>
          <w:sz w:val="28"/>
          <w:szCs w:val="28"/>
          <w:lang w:bidi="uk-UA"/>
        </w:rPr>
        <w:t>***</w:t>
      </w:r>
      <w:r w:rsidRPr="009C46BA">
        <w:rPr>
          <w:bCs/>
          <w:kern w:val="2"/>
          <w:sz w:val="28"/>
          <w:szCs w:val="28"/>
          <w:lang w:bidi="uk-UA"/>
        </w:rPr>
        <w:t xml:space="preserve"> </w:t>
      </w:r>
      <w:proofErr w:type="spellStart"/>
      <w:r w:rsidRPr="009C46BA">
        <w:rPr>
          <w:bCs/>
          <w:kern w:val="2"/>
          <w:sz w:val="28"/>
          <w:szCs w:val="28"/>
          <w:lang w:bidi="uk-UA"/>
        </w:rPr>
        <w:t>р.н</w:t>
      </w:r>
      <w:proofErr w:type="spellEnd"/>
      <w:r w:rsidRPr="009C46BA">
        <w:rPr>
          <w:bCs/>
          <w:kern w:val="2"/>
          <w:sz w:val="28"/>
          <w:szCs w:val="28"/>
          <w:lang w:bidi="uk-UA"/>
        </w:rPr>
        <w:t xml:space="preserve">. та </w:t>
      </w:r>
      <w:r w:rsidR="00057AF7">
        <w:rPr>
          <w:bCs/>
          <w:kern w:val="2"/>
          <w:sz w:val="28"/>
          <w:szCs w:val="28"/>
          <w:lang w:bidi="uk-UA"/>
        </w:rPr>
        <w:t>***</w:t>
      </w:r>
      <w:r w:rsidRPr="009C46BA">
        <w:rPr>
          <w:bCs/>
          <w:kern w:val="2"/>
          <w:sz w:val="28"/>
          <w:szCs w:val="28"/>
          <w:lang w:bidi="uk-UA"/>
        </w:rPr>
        <w:t xml:space="preserve">, </w:t>
      </w:r>
      <w:r w:rsidR="00057AF7">
        <w:rPr>
          <w:bCs/>
          <w:kern w:val="2"/>
          <w:sz w:val="28"/>
          <w:szCs w:val="28"/>
          <w:lang w:bidi="uk-UA"/>
        </w:rPr>
        <w:t>***</w:t>
      </w:r>
      <w:r w:rsidRPr="009C46BA">
        <w:rPr>
          <w:bCs/>
          <w:kern w:val="2"/>
          <w:sz w:val="28"/>
          <w:szCs w:val="28"/>
          <w:lang w:bidi="uk-UA"/>
        </w:rPr>
        <w:t xml:space="preserve"> </w:t>
      </w:r>
      <w:proofErr w:type="spellStart"/>
      <w:r w:rsidRPr="009C46BA">
        <w:rPr>
          <w:bCs/>
          <w:kern w:val="2"/>
          <w:sz w:val="28"/>
          <w:szCs w:val="28"/>
          <w:lang w:bidi="uk-UA"/>
        </w:rPr>
        <w:t>р.н</w:t>
      </w:r>
      <w:proofErr w:type="spellEnd"/>
      <w:r w:rsidRPr="009C46BA">
        <w:rPr>
          <w:bCs/>
          <w:kern w:val="2"/>
          <w:sz w:val="28"/>
          <w:szCs w:val="28"/>
          <w:lang w:bidi="uk-UA"/>
        </w:rPr>
        <w:t>. та спілкуванні з ними.</w:t>
      </w:r>
      <w:r w:rsidR="004F42CD">
        <w:rPr>
          <w:bCs/>
          <w:kern w:val="2"/>
          <w:sz w:val="28"/>
          <w:szCs w:val="28"/>
          <w:lang w:bidi="uk-UA"/>
        </w:rPr>
        <w:t xml:space="preserve"> </w:t>
      </w:r>
      <w:r w:rsidRPr="009C46BA">
        <w:rPr>
          <w:bCs/>
          <w:kern w:val="2"/>
          <w:sz w:val="28"/>
          <w:szCs w:val="28"/>
        </w:rPr>
        <w:t xml:space="preserve">Відповідно до статей 34, 51, 59 Закону України «Про місцеве самоврядування в Україні», протоколу засідання Комісії з питань захисту прав дитини виконавчого комітету </w:t>
      </w:r>
      <w:proofErr w:type="spellStart"/>
      <w:r w:rsidRPr="009C46BA">
        <w:rPr>
          <w:bCs/>
          <w:kern w:val="2"/>
          <w:sz w:val="28"/>
          <w:szCs w:val="28"/>
        </w:rPr>
        <w:t>Малинської</w:t>
      </w:r>
      <w:proofErr w:type="spellEnd"/>
      <w:r w:rsidRPr="009C46BA">
        <w:rPr>
          <w:bCs/>
          <w:kern w:val="2"/>
          <w:sz w:val="28"/>
          <w:szCs w:val="28"/>
        </w:rPr>
        <w:t xml:space="preserve"> міської ради </w:t>
      </w:r>
      <w:r w:rsidRPr="008270B8">
        <w:rPr>
          <w:bCs/>
          <w:color w:val="000000" w:themeColor="text1"/>
          <w:kern w:val="2"/>
          <w:sz w:val="28"/>
          <w:szCs w:val="28"/>
        </w:rPr>
        <w:t xml:space="preserve">від </w:t>
      </w:r>
      <w:r w:rsidR="00670D2B">
        <w:rPr>
          <w:bCs/>
          <w:color w:val="000000" w:themeColor="text1"/>
          <w:kern w:val="2"/>
          <w:sz w:val="28"/>
          <w:szCs w:val="28"/>
        </w:rPr>
        <w:t>17</w:t>
      </w:r>
      <w:r w:rsidRPr="008270B8">
        <w:rPr>
          <w:bCs/>
          <w:color w:val="000000" w:themeColor="text1"/>
          <w:kern w:val="2"/>
          <w:sz w:val="28"/>
          <w:szCs w:val="28"/>
        </w:rPr>
        <w:t>.09.2025 №</w:t>
      </w:r>
      <w:r w:rsidR="00670D2B">
        <w:rPr>
          <w:bCs/>
          <w:color w:val="000000" w:themeColor="text1"/>
          <w:kern w:val="2"/>
          <w:sz w:val="28"/>
          <w:szCs w:val="28"/>
        </w:rPr>
        <w:t xml:space="preserve"> </w:t>
      </w:r>
      <w:r w:rsidRPr="008270B8">
        <w:rPr>
          <w:bCs/>
          <w:color w:val="000000" w:themeColor="text1"/>
          <w:kern w:val="2"/>
          <w:sz w:val="28"/>
          <w:szCs w:val="28"/>
        </w:rPr>
        <w:t>23</w:t>
      </w:r>
      <w:r w:rsidRPr="009C46BA">
        <w:rPr>
          <w:bCs/>
          <w:kern w:val="2"/>
          <w:sz w:val="28"/>
          <w:szCs w:val="28"/>
        </w:rPr>
        <w:t>, на підставі статей 19, 157, 159 Сімейного кодексу України, виконавчий комітет міської ради</w:t>
      </w:r>
    </w:p>
    <w:p w14:paraId="684573F7" w14:textId="77777777" w:rsidR="009C46BA" w:rsidRPr="009C46BA" w:rsidRDefault="009C46BA" w:rsidP="009C46BA">
      <w:pPr>
        <w:pStyle w:val="ad"/>
        <w:rPr>
          <w:color w:val="000000" w:themeColor="text1"/>
          <w:kern w:val="2"/>
          <w:sz w:val="28"/>
          <w:szCs w:val="28"/>
          <w:lang w:bidi="uk-UA"/>
        </w:rPr>
      </w:pPr>
      <w:r w:rsidRPr="009C46BA">
        <w:rPr>
          <w:color w:val="000000" w:themeColor="text1"/>
          <w:kern w:val="2"/>
          <w:sz w:val="28"/>
          <w:szCs w:val="28"/>
          <w:lang w:bidi="uk-UA"/>
        </w:rPr>
        <w:t>ВИРІШИВ:</w:t>
      </w:r>
    </w:p>
    <w:p w14:paraId="4B7EBC79" w14:textId="5CC6AE16" w:rsidR="009C46BA" w:rsidRPr="009C46BA" w:rsidRDefault="009C46BA" w:rsidP="000D3C0A">
      <w:pPr>
        <w:pStyle w:val="ad"/>
        <w:jc w:val="both"/>
        <w:rPr>
          <w:bCs/>
          <w:kern w:val="2"/>
          <w:sz w:val="28"/>
          <w:szCs w:val="28"/>
        </w:rPr>
      </w:pPr>
      <w:r w:rsidRPr="009C46BA">
        <w:rPr>
          <w:bCs/>
          <w:kern w:val="2"/>
          <w:sz w:val="28"/>
          <w:szCs w:val="28"/>
        </w:rPr>
        <w:t xml:space="preserve">         1. Затвердити висновок органу опіки та піклування про визначення способів участі батька </w:t>
      </w:r>
      <w:r w:rsidR="00057AF7">
        <w:rPr>
          <w:bCs/>
          <w:kern w:val="2"/>
          <w:sz w:val="28"/>
          <w:szCs w:val="28"/>
          <w:lang w:bidi="uk-UA"/>
        </w:rPr>
        <w:t>***</w:t>
      </w:r>
      <w:r w:rsidRPr="009C46BA">
        <w:rPr>
          <w:bCs/>
          <w:kern w:val="2"/>
          <w:sz w:val="28"/>
          <w:szCs w:val="28"/>
          <w:lang w:bidi="uk-UA"/>
        </w:rPr>
        <w:t xml:space="preserve"> </w:t>
      </w:r>
      <w:r w:rsidRPr="009C46BA">
        <w:rPr>
          <w:bCs/>
          <w:kern w:val="2"/>
          <w:sz w:val="28"/>
          <w:szCs w:val="28"/>
        </w:rPr>
        <w:t xml:space="preserve">у вихованні дітей </w:t>
      </w:r>
      <w:r w:rsidR="00057AF7">
        <w:rPr>
          <w:bCs/>
          <w:kern w:val="2"/>
          <w:sz w:val="28"/>
          <w:szCs w:val="28"/>
          <w:lang w:bidi="uk-UA"/>
        </w:rPr>
        <w:t>***</w:t>
      </w:r>
      <w:r w:rsidRPr="009C46BA">
        <w:rPr>
          <w:bCs/>
          <w:kern w:val="2"/>
          <w:sz w:val="28"/>
          <w:szCs w:val="28"/>
          <w:lang w:bidi="uk-UA"/>
        </w:rPr>
        <w:t xml:space="preserve">, </w:t>
      </w:r>
      <w:r w:rsidR="00057AF7">
        <w:rPr>
          <w:bCs/>
          <w:kern w:val="2"/>
          <w:sz w:val="28"/>
          <w:szCs w:val="28"/>
          <w:lang w:bidi="uk-UA"/>
        </w:rPr>
        <w:t>***</w:t>
      </w:r>
      <w:r w:rsidRPr="009C46BA">
        <w:rPr>
          <w:bCs/>
          <w:kern w:val="2"/>
          <w:sz w:val="28"/>
          <w:szCs w:val="28"/>
          <w:lang w:bidi="uk-UA"/>
        </w:rPr>
        <w:t xml:space="preserve"> </w:t>
      </w:r>
      <w:proofErr w:type="spellStart"/>
      <w:r w:rsidRPr="009C46BA">
        <w:rPr>
          <w:bCs/>
          <w:kern w:val="2"/>
          <w:sz w:val="28"/>
          <w:szCs w:val="28"/>
          <w:lang w:bidi="uk-UA"/>
        </w:rPr>
        <w:t>р.н</w:t>
      </w:r>
      <w:proofErr w:type="spellEnd"/>
      <w:r w:rsidRPr="009C46BA">
        <w:rPr>
          <w:bCs/>
          <w:kern w:val="2"/>
          <w:sz w:val="28"/>
          <w:szCs w:val="28"/>
          <w:lang w:bidi="uk-UA"/>
        </w:rPr>
        <w:t xml:space="preserve">. та </w:t>
      </w:r>
      <w:r w:rsidR="00057AF7">
        <w:rPr>
          <w:bCs/>
          <w:kern w:val="2"/>
          <w:sz w:val="28"/>
          <w:szCs w:val="28"/>
          <w:lang w:bidi="uk-UA"/>
        </w:rPr>
        <w:t>***</w:t>
      </w:r>
      <w:r w:rsidRPr="009C46BA">
        <w:rPr>
          <w:bCs/>
          <w:kern w:val="2"/>
          <w:sz w:val="28"/>
          <w:szCs w:val="28"/>
          <w:lang w:bidi="uk-UA"/>
        </w:rPr>
        <w:t xml:space="preserve">, </w:t>
      </w:r>
      <w:r w:rsidR="00057AF7">
        <w:rPr>
          <w:bCs/>
          <w:kern w:val="2"/>
          <w:sz w:val="28"/>
          <w:szCs w:val="28"/>
          <w:lang w:bidi="uk-UA"/>
        </w:rPr>
        <w:t>***</w:t>
      </w:r>
      <w:r w:rsidRPr="009C46BA">
        <w:rPr>
          <w:bCs/>
          <w:kern w:val="2"/>
          <w:sz w:val="28"/>
          <w:szCs w:val="28"/>
          <w:lang w:bidi="uk-UA"/>
        </w:rPr>
        <w:t xml:space="preserve"> </w:t>
      </w:r>
      <w:proofErr w:type="spellStart"/>
      <w:r w:rsidRPr="009C46BA">
        <w:rPr>
          <w:bCs/>
          <w:kern w:val="2"/>
          <w:sz w:val="28"/>
          <w:szCs w:val="28"/>
          <w:lang w:bidi="uk-UA"/>
        </w:rPr>
        <w:t>р.н</w:t>
      </w:r>
      <w:proofErr w:type="spellEnd"/>
      <w:r w:rsidRPr="009C46BA">
        <w:rPr>
          <w:bCs/>
          <w:kern w:val="2"/>
          <w:sz w:val="28"/>
          <w:szCs w:val="28"/>
          <w:lang w:bidi="uk-UA"/>
        </w:rPr>
        <w:t xml:space="preserve">. </w:t>
      </w:r>
      <w:r w:rsidRPr="009C46BA">
        <w:rPr>
          <w:bCs/>
          <w:kern w:val="2"/>
          <w:sz w:val="28"/>
          <w:szCs w:val="28"/>
        </w:rPr>
        <w:t>(додається).</w:t>
      </w:r>
    </w:p>
    <w:p w14:paraId="58A67322" w14:textId="75A3E437" w:rsidR="009C46BA" w:rsidRPr="009C46BA" w:rsidRDefault="009C46BA" w:rsidP="00814CC4">
      <w:pPr>
        <w:pStyle w:val="ad"/>
        <w:ind w:firstLine="720"/>
        <w:jc w:val="both"/>
        <w:rPr>
          <w:kern w:val="2"/>
          <w:sz w:val="28"/>
          <w:szCs w:val="28"/>
          <w:lang w:val="ru-RU"/>
        </w:rPr>
      </w:pPr>
      <w:r w:rsidRPr="009C46BA">
        <w:rPr>
          <w:kern w:val="2"/>
          <w:sz w:val="28"/>
          <w:szCs w:val="28"/>
          <w:lang w:val="ru-RU"/>
        </w:rPr>
        <w:t>2.</w:t>
      </w:r>
      <w:r w:rsidR="000D3C0A">
        <w:rPr>
          <w:kern w:val="2"/>
          <w:sz w:val="28"/>
          <w:szCs w:val="28"/>
          <w:lang w:val="ru-RU"/>
        </w:rPr>
        <w:t xml:space="preserve"> </w:t>
      </w:r>
      <w:r w:rsidRPr="009C46BA">
        <w:rPr>
          <w:kern w:val="2"/>
          <w:sz w:val="28"/>
          <w:szCs w:val="28"/>
          <w:lang w:val="ru-RU"/>
        </w:rPr>
        <w:t xml:space="preserve">Контроль за </w:t>
      </w:r>
      <w:proofErr w:type="spellStart"/>
      <w:r w:rsidRPr="009C46BA">
        <w:rPr>
          <w:kern w:val="2"/>
          <w:sz w:val="28"/>
          <w:szCs w:val="28"/>
          <w:lang w:val="ru-RU"/>
        </w:rPr>
        <w:t>виконанням</w:t>
      </w:r>
      <w:proofErr w:type="spellEnd"/>
      <w:r w:rsidRPr="009C46BA">
        <w:rPr>
          <w:kern w:val="2"/>
          <w:sz w:val="28"/>
          <w:szCs w:val="28"/>
          <w:lang w:val="ru-RU"/>
        </w:rPr>
        <w:t xml:space="preserve"> </w:t>
      </w:r>
      <w:proofErr w:type="spellStart"/>
      <w:r w:rsidRPr="009C46BA">
        <w:rPr>
          <w:kern w:val="2"/>
          <w:sz w:val="28"/>
          <w:szCs w:val="28"/>
          <w:lang w:val="ru-RU"/>
        </w:rPr>
        <w:t>цього</w:t>
      </w:r>
      <w:proofErr w:type="spellEnd"/>
      <w:r w:rsidRPr="009C46BA">
        <w:rPr>
          <w:kern w:val="2"/>
          <w:sz w:val="28"/>
          <w:szCs w:val="28"/>
          <w:lang w:val="ru-RU"/>
        </w:rPr>
        <w:t xml:space="preserve"> </w:t>
      </w:r>
      <w:proofErr w:type="spellStart"/>
      <w:r w:rsidRPr="009C46BA">
        <w:rPr>
          <w:kern w:val="2"/>
          <w:sz w:val="28"/>
          <w:szCs w:val="28"/>
          <w:lang w:val="ru-RU"/>
        </w:rPr>
        <w:t>рішення</w:t>
      </w:r>
      <w:proofErr w:type="spellEnd"/>
      <w:r w:rsidRPr="009C46BA">
        <w:rPr>
          <w:kern w:val="2"/>
          <w:sz w:val="28"/>
          <w:szCs w:val="28"/>
          <w:lang w:val="ru-RU"/>
        </w:rPr>
        <w:t xml:space="preserve"> </w:t>
      </w:r>
      <w:proofErr w:type="spellStart"/>
      <w:r w:rsidRPr="009C46BA">
        <w:rPr>
          <w:kern w:val="2"/>
          <w:sz w:val="28"/>
          <w:szCs w:val="28"/>
          <w:lang w:val="ru-RU"/>
        </w:rPr>
        <w:t>покласти</w:t>
      </w:r>
      <w:proofErr w:type="spellEnd"/>
      <w:r w:rsidRPr="009C46BA">
        <w:rPr>
          <w:kern w:val="2"/>
          <w:sz w:val="28"/>
          <w:szCs w:val="28"/>
          <w:lang w:val="ru-RU"/>
        </w:rPr>
        <w:t xml:space="preserve"> на заступника </w:t>
      </w:r>
      <w:proofErr w:type="spellStart"/>
      <w:r w:rsidRPr="009C46BA">
        <w:rPr>
          <w:kern w:val="2"/>
          <w:sz w:val="28"/>
          <w:szCs w:val="28"/>
          <w:lang w:val="ru-RU"/>
        </w:rPr>
        <w:t>міського</w:t>
      </w:r>
      <w:proofErr w:type="spellEnd"/>
      <w:r w:rsidRPr="009C46BA">
        <w:rPr>
          <w:kern w:val="2"/>
          <w:sz w:val="28"/>
          <w:szCs w:val="28"/>
          <w:lang w:val="ru-RU"/>
        </w:rPr>
        <w:t xml:space="preserve"> </w:t>
      </w:r>
      <w:proofErr w:type="spellStart"/>
      <w:r w:rsidRPr="009C46BA">
        <w:rPr>
          <w:kern w:val="2"/>
          <w:sz w:val="28"/>
          <w:szCs w:val="28"/>
          <w:lang w:val="ru-RU"/>
        </w:rPr>
        <w:t>голови</w:t>
      </w:r>
      <w:proofErr w:type="spellEnd"/>
      <w:proofErr w:type="gramStart"/>
      <w:r w:rsidRPr="009C46BA">
        <w:rPr>
          <w:kern w:val="2"/>
          <w:sz w:val="28"/>
          <w:szCs w:val="28"/>
          <w:lang w:val="ru-RU"/>
        </w:rPr>
        <w:t xml:space="preserve"> </w:t>
      </w:r>
      <w:proofErr w:type="spellStart"/>
      <w:r w:rsidRPr="009C46BA">
        <w:rPr>
          <w:kern w:val="2"/>
          <w:sz w:val="28"/>
          <w:szCs w:val="28"/>
          <w:lang w:val="ru-RU"/>
        </w:rPr>
        <w:t>В</w:t>
      </w:r>
      <w:proofErr w:type="gramEnd"/>
      <w:r w:rsidRPr="009C46BA">
        <w:rPr>
          <w:kern w:val="2"/>
          <w:sz w:val="28"/>
          <w:szCs w:val="28"/>
          <w:lang w:val="ru-RU"/>
        </w:rPr>
        <w:t>італія</w:t>
      </w:r>
      <w:proofErr w:type="spellEnd"/>
      <w:r w:rsidRPr="009C46BA">
        <w:rPr>
          <w:kern w:val="2"/>
          <w:sz w:val="28"/>
          <w:szCs w:val="28"/>
          <w:lang w:val="ru-RU"/>
        </w:rPr>
        <w:t xml:space="preserve"> ЛУКАШЕНКА.</w:t>
      </w:r>
      <w:r w:rsidRPr="009C46BA">
        <w:rPr>
          <w:kern w:val="2"/>
          <w:sz w:val="28"/>
          <w:szCs w:val="28"/>
          <w:lang w:val="en-US"/>
        </w:rPr>
        <w:t> </w:t>
      </w:r>
      <w:r w:rsidRPr="009C46BA">
        <w:rPr>
          <w:kern w:val="2"/>
          <w:sz w:val="28"/>
          <w:szCs w:val="28"/>
          <w:lang w:val="ru-RU"/>
        </w:rPr>
        <w:t xml:space="preserve"> </w:t>
      </w:r>
      <w:r w:rsidRPr="009C46BA">
        <w:rPr>
          <w:kern w:val="2"/>
          <w:sz w:val="28"/>
          <w:szCs w:val="28"/>
          <w:lang w:val="en-US"/>
        </w:rPr>
        <w:t>   </w:t>
      </w:r>
    </w:p>
    <w:p w14:paraId="010B565F" w14:textId="77777777" w:rsidR="003467CA" w:rsidRDefault="009C46BA" w:rsidP="009C46BA">
      <w:pPr>
        <w:pStyle w:val="ad"/>
        <w:spacing w:before="0" w:beforeAutospacing="0" w:after="0" w:afterAutospacing="0"/>
        <w:rPr>
          <w:bCs/>
          <w:iCs/>
          <w:kern w:val="2"/>
          <w:sz w:val="28"/>
          <w:szCs w:val="28"/>
          <w:lang w:val="ru-RU"/>
        </w:rPr>
      </w:pPr>
      <w:r w:rsidRPr="009C46BA">
        <w:rPr>
          <w:bCs/>
          <w:iCs/>
          <w:kern w:val="2"/>
          <w:sz w:val="28"/>
          <w:szCs w:val="28"/>
          <w:lang w:val="ru-RU"/>
        </w:rPr>
        <w:t xml:space="preserve">      </w:t>
      </w:r>
    </w:p>
    <w:p w14:paraId="049BC69B" w14:textId="73899AFA" w:rsidR="009C46BA" w:rsidRPr="009C46BA" w:rsidRDefault="009C46BA" w:rsidP="009C46BA">
      <w:pPr>
        <w:pStyle w:val="ad"/>
        <w:spacing w:before="0" w:beforeAutospacing="0" w:after="0" w:afterAutospacing="0"/>
        <w:rPr>
          <w:bCs/>
          <w:iCs/>
          <w:kern w:val="2"/>
          <w:sz w:val="28"/>
          <w:szCs w:val="28"/>
          <w:lang w:val="ru-RU"/>
        </w:rPr>
      </w:pPr>
      <w:proofErr w:type="spellStart"/>
      <w:r w:rsidRPr="009C46BA">
        <w:rPr>
          <w:bCs/>
          <w:iCs/>
          <w:kern w:val="2"/>
          <w:sz w:val="28"/>
          <w:szCs w:val="28"/>
          <w:lang w:val="ru-RU"/>
        </w:rPr>
        <w:t>Міський</w:t>
      </w:r>
      <w:proofErr w:type="spellEnd"/>
      <w:r w:rsidRPr="009C46BA">
        <w:rPr>
          <w:bCs/>
          <w:iCs/>
          <w:kern w:val="2"/>
          <w:sz w:val="28"/>
          <w:szCs w:val="28"/>
          <w:lang w:val="ru-RU"/>
        </w:rPr>
        <w:t xml:space="preserve"> голова                                                                       </w:t>
      </w:r>
      <w:proofErr w:type="spellStart"/>
      <w:r w:rsidRPr="009C46BA">
        <w:rPr>
          <w:bCs/>
          <w:iCs/>
          <w:kern w:val="2"/>
          <w:sz w:val="28"/>
          <w:szCs w:val="28"/>
          <w:lang w:val="ru-RU"/>
        </w:rPr>
        <w:t>Олександр</w:t>
      </w:r>
      <w:proofErr w:type="spellEnd"/>
      <w:r w:rsidRPr="009C46BA">
        <w:rPr>
          <w:bCs/>
          <w:iCs/>
          <w:kern w:val="2"/>
          <w:sz w:val="28"/>
          <w:szCs w:val="28"/>
          <w:lang w:val="ru-RU"/>
        </w:rPr>
        <w:t xml:space="preserve"> СИТАЙЛО</w:t>
      </w:r>
    </w:p>
    <w:p w14:paraId="671EE752" w14:textId="77777777" w:rsidR="009C46BA" w:rsidRPr="009C46BA" w:rsidRDefault="009C46BA" w:rsidP="009C46BA">
      <w:pPr>
        <w:pStyle w:val="ad"/>
        <w:spacing w:before="0" w:beforeAutospacing="0" w:after="0" w:afterAutospacing="0"/>
        <w:rPr>
          <w:bCs/>
          <w:iCs/>
          <w:kern w:val="2"/>
          <w:sz w:val="28"/>
          <w:szCs w:val="28"/>
          <w:lang w:val="ru-RU"/>
        </w:rPr>
      </w:pPr>
    </w:p>
    <w:p w14:paraId="4B56318D" w14:textId="77777777" w:rsidR="003467CA" w:rsidRDefault="003467CA" w:rsidP="00814CC4">
      <w:pPr>
        <w:pStyle w:val="ad"/>
        <w:spacing w:before="0" w:beforeAutospacing="0" w:after="0" w:afterAutospacing="0"/>
        <w:rPr>
          <w:kern w:val="2"/>
          <w:lang w:val="ru-RU"/>
        </w:rPr>
      </w:pPr>
    </w:p>
    <w:p w14:paraId="279D2BC7" w14:textId="2AFD1D35" w:rsidR="009C46BA" w:rsidRPr="009C46BA" w:rsidRDefault="009C46BA" w:rsidP="00814CC4">
      <w:pPr>
        <w:pStyle w:val="ad"/>
        <w:spacing w:before="0" w:beforeAutospacing="0" w:after="0" w:afterAutospacing="0"/>
        <w:rPr>
          <w:kern w:val="2"/>
          <w:lang w:val="ru-RU"/>
        </w:rPr>
      </w:pPr>
      <w:proofErr w:type="spellStart"/>
      <w:r w:rsidRPr="009C46BA">
        <w:rPr>
          <w:kern w:val="2"/>
          <w:lang w:val="ru-RU"/>
        </w:rPr>
        <w:t>Віталій</w:t>
      </w:r>
      <w:proofErr w:type="spellEnd"/>
      <w:r w:rsidRPr="009C46BA">
        <w:rPr>
          <w:kern w:val="2"/>
          <w:lang w:val="ru-RU"/>
        </w:rPr>
        <w:t xml:space="preserve"> ЛУКАШЕНКО</w:t>
      </w:r>
    </w:p>
    <w:p w14:paraId="53A535DA" w14:textId="77777777" w:rsidR="009C46BA" w:rsidRPr="009C46BA" w:rsidRDefault="009C46BA" w:rsidP="00814CC4">
      <w:pPr>
        <w:pStyle w:val="ad"/>
        <w:spacing w:before="0" w:beforeAutospacing="0" w:after="0" w:afterAutospacing="0"/>
        <w:rPr>
          <w:kern w:val="2"/>
          <w:lang w:val="ru-RU"/>
        </w:rPr>
      </w:pPr>
      <w:proofErr w:type="spellStart"/>
      <w:r w:rsidRPr="009C46BA">
        <w:rPr>
          <w:kern w:val="2"/>
          <w:lang w:val="ru-RU"/>
        </w:rPr>
        <w:t>Ігор</w:t>
      </w:r>
      <w:proofErr w:type="spellEnd"/>
      <w:r w:rsidRPr="009C46BA">
        <w:rPr>
          <w:kern w:val="2"/>
          <w:lang w:val="ru-RU"/>
        </w:rPr>
        <w:t xml:space="preserve"> МАЛЕГУС</w:t>
      </w:r>
    </w:p>
    <w:p w14:paraId="040FCDC2" w14:textId="77777777" w:rsidR="009C46BA" w:rsidRPr="009C46BA" w:rsidRDefault="009C46BA" w:rsidP="00814CC4">
      <w:pPr>
        <w:pStyle w:val="ad"/>
        <w:spacing w:before="0" w:beforeAutospacing="0" w:after="0" w:afterAutospacing="0"/>
        <w:rPr>
          <w:kern w:val="2"/>
          <w:lang w:val="ru-RU"/>
        </w:rPr>
      </w:pPr>
      <w:proofErr w:type="spellStart"/>
      <w:r w:rsidRPr="009C46BA">
        <w:rPr>
          <w:kern w:val="2"/>
          <w:lang w:val="ru-RU"/>
        </w:rPr>
        <w:t>Олександр</w:t>
      </w:r>
      <w:proofErr w:type="spellEnd"/>
      <w:r w:rsidRPr="009C46BA">
        <w:rPr>
          <w:kern w:val="2"/>
          <w:lang w:val="ru-RU"/>
        </w:rPr>
        <w:t xml:space="preserve"> ПАРШАКОВ</w:t>
      </w:r>
    </w:p>
    <w:p w14:paraId="6D552B9E" w14:textId="77777777" w:rsidR="009C46BA" w:rsidRPr="009C46BA" w:rsidRDefault="009C46BA" w:rsidP="00814CC4">
      <w:pPr>
        <w:pStyle w:val="ad"/>
        <w:spacing w:before="0" w:beforeAutospacing="0" w:after="0" w:afterAutospacing="0"/>
        <w:rPr>
          <w:kern w:val="2"/>
          <w:lang w:val="ru-RU"/>
        </w:rPr>
      </w:pPr>
      <w:proofErr w:type="spellStart"/>
      <w:r w:rsidRPr="009C46BA">
        <w:rPr>
          <w:kern w:val="2"/>
          <w:lang w:val="ru-RU"/>
        </w:rPr>
        <w:t>Анастасія</w:t>
      </w:r>
      <w:proofErr w:type="spellEnd"/>
      <w:r w:rsidRPr="009C46BA">
        <w:rPr>
          <w:kern w:val="2"/>
          <w:lang w:val="ru-RU"/>
        </w:rPr>
        <w:t xml:space="preserve"> НАКОНЕЧНА</w:t>
      </w:r>
    </w:p>
    <w:p w14:paraId="777749AD" w14:textId="77777777" w:rsidR="009C46BA" w:rsidRDefault="009C46BA" w:rsidP="009C46BA">
      <w:pPr>
        <w:pStyle w:val="ad"/>
        <w:rPr>
          <w:kern w:val="2"/>
          <w:sz w:val="28"/>
          <w:szCs w:val="28"/>
          <w:lang w:val="ru-RU"/>
        </w:rPr>
      </w:pPr>
      <w:r w:rsidRPr="009C46BA">
        <w:rPr>
          <w:kern w:val="2"/>
          <w:sz w:val="28"/>
          <w:szCs w:val="28"/>
          <w:lang w:val="ru-RU"/>
        </w:rPr>
        <w:t xml:space="preserve">                                                     </w:t>
      </w:r>
    </w:p>
    <w:p w14:paraId="4D116798" w14:textId="77777777" w:rsidR="00057AF7" w:rsidRPr="009C46BA" w:rsidRDefault="00057AF7" w:rsidP="009C46BA">
      <w:pPr>
        <w:pStyle w:val="ad"/>
        <w:rPr>
          <w:kern w:val="2"/>
          <w:sz w:val="28"/>
          <w:szCs w:val="28"/>
          <w:lang w:val="ru-RU"/>
        </w:rPr>
      </w:pPr>
    </w:p>
    <w:p w14:paraId="365266A9" w14:textId="77777777" w:rsidR="009C46BA" w:rsidRPr="009C46BA" w:rsidRDefault="009C46BA" w:rsidP="009C46BA">
      <w:pPr>
        <w:pStyle w:val="ad"/>
        <w:rPr>
          <w:kern w:val="2"/>
          <w:sz w:val="28"/>
          <w:szCs w:val="28"/>
          <w:lang w:val="ru-RU"/>
        </w:rPr>
      </w:pPr>
    </w:p>
    <w:p w14:paraId="3973166D" w14:textId="5FE609C0" w:rsidR="009C46BA" w:rsidRPr="009C46BA" w:rsidRDefault="009C46BA" w:rsidP="00814CC4">
      <w:pPr>
        <w:pStyle w:val="ad"/>
        <w:rPr>
          <w:kern w:val="2"/>
          <w:sz w:val="28"/>
          <w:szCs w:val="28"/>
          <w:lang w:val="ru-RU"/>
        </w:rPr>
      </w:pPr>
      <w:r w:rsidRPr="009C46BA">
        <w:rPr>
          <w:kern w:val="2"/>
          <w:sz w:val="28"/>
          <w:szCs w:val="28"/>
          <w:lang w:val="ru-RU"/>
        </w:rPr>
        <w:t xml:space="preserve">                </w:t>
      </w:r>
    </w:p>
    <w:p w14:paraId="0F3034A2" w14:textId="77777777" w:rsidR="009C46BA" w:rsidRPr="009C46BA" w:rsidRDefault="009C46BA" w:rsidP="00814CC4">
      <w:pPr>
        <w:pStyle w:val="ad"/>
        <w:spacing w:before="0" w:beforeAutospacing="0" w:after="0" w:afterAutospacing="0"/>
        <w:jc w:val="right"/>
        <w:rPr>
          <w:kern w:val="2"/>
          <w:sz w:val="28"/>
          <w:szCs w:val="28"/>
          <w:lang w:val="ru-RU"/>
        </w:rPr>
      </w:pPr>
      <w:r w:rsidRPr="009C46BA">
        <w:rPr>
          <w:kern w:val="2"/>
          <w:sz w:val="28"/>
          <w:szCs w:val="28"/>
          <w:lang w:val="ru-RU"/>
        </w:rPr>
        <w:lastRenderedPageBreak/>
        <w:t xml:space="preserve">                                    </w:t>
      </w:r>
      <w:proofErr w:type="spellStart"/>
      <w:r w:rsidRPr="009C46BA">
        <w:rPr>
          <w:kern w:val="2"/>
          <w:sz w:val="28"/>
          <w:szCs w:val="28"/>
          <w:lang w:val="ru-RU"/>
        </w:rPr>
        <w:t>Додаток</w:t>
      </w:r>
      <w:proofErr w:type="spellEnd"/>
      <w:r w:rsidRPr="009C46BA">
        <w:rPr>
          <w:kern w:val="2"/>
          <w:sz w:val="28"/>
          <w:szCs w:val="28"/>
          <w:lang w:val="ru-RU"/>
        </w:rPr>
        <w:t xml:space="preserve"> 1</w:t>
      </w:r>
    </w:p>
    <w:p w14:paraId="475FE6F2" w14:textId="77777777" w:rsidR="009C46BA" w:rsidRPr="009C46BA" w:rsidRDefault="009C46BA" w:rsidP="00814CC4">
      <w:pPr>
        <w:pStyle w:val="ad"/>
        <w:spacing w:before="0" w:beforeAutospacing="0" w:after="0" w:afterAutospacing="0"/>
        <w:jc w:val="right"/>
        <w:rPr>
          <w:b/>
          <w:kern w:val="2"/>
          <w:sz w:val="28"/>
          <w:szCs w:val="28"/>
          <w:lang w:val="ru-RU"/>
        </w:rPr>
      </w:pPr>
      <w:r w:rsidRPr="009C46BA">
        <w:rPr>
          <w:kern w:val="2"/>
          <w:sz w:val="28"/>
          <w:szCs w:val="28"/>
          <w:lang w:val="ru-RU"/>
        </w:rPr>
        <w:t xml:space="preserve">       </w:t>
      </w:r>
      <w:proofErr w:type="spellStart"/>
      <w:r w:rsidRPr="009C46BA">
        <w:rPr>
          <w:kern w:val="2"/>
          <w:sz w:val="28"/>
          <w:szCs w:val="28"/>
          <w:lang w:val="ru-RU"/>
        </w:rPr>
        <w:t>Затверджено</w:t>
      </w:r>
      <w:proofErr w:type="spellEnd"/>
    </w:p>
    <w:p w14:paraId="452B9F51" w14:textId="77777777" w:rsidR="009C46BA" w:rsidRPr="009C46BA" w:rsidRDefault="009C46BA" w:rsidP="00814CC4">
      <w:pPr>
        <w:pStyle w:val="ad"/>
        <w:spacing w:before="0" w:beforeAutospacing="0" w:after="0" w:afterAutospacing="0"/>
        <w:jc w:val="right"/>
        <w:rPr>
          <w:kern w:val="2"/>
          <w:sz w:val="28"/>
          <w:szCs w:val="28"/>
          <w:lang w:val="ru-RU"/>
        </w:rPr>
      </w:pPr>
      <w:r w:rsidRPr="009C46BA">
        <w:rPr>
          <w:kern w:val="2"/>
          <w:sz w:val="28"/>
          <w:szCs w:val="28"/>
          <w:lang w:val="ru-RU"/>
        </w:rPr>
        <w:t xml:space="preserve">                 </w:t>
      </w:r>
      <w:proofErr w:type="spellStart"/>
      <w:proofErr w:type="gramStart"/>
      <w:r w:rsidRPr="009C46BA">
        <w:rPr>
          <w:kern w:val="2"/>
          <w:sz w:val="28"/>
          <w:szCs w:val="28"/>
          <w:lang w:val="ru-RU"/>
        </w:rPr>
        <w:t>р</w:t>
      </w:r>
      <w:proofErr w:type="gramEnd"/>
      <w:r w:rsidRPr="009C46BA">
        <w:rPr>
          <w:kern w:val="2"/>
          <w:sz w:val="28"/>
          <w:szCs w:val="28"/>
          <w:lang w:val="ru-RU"/>
        </w:rPr>
        <w:t>ішенням</w:t>
      </w:r>
      <w:proofErr w:type="spellEnd"/>
      <w:r w:rsidRPr="009C46BA">
        <w:rPr>
          <w:kern w:val="2"/>
          <w:sz w:val="28"/>
          <w:szCs w:val="28"/>
          <w:lang w:val="ru-RU"/>
        </w:rPr>
        <w:t xml:space="preserve"> </w:t>
      </w:r>
      <w:proofErr w:type="spellStart"/>
      <w:r w:rsidRPr="009C46BA">
        <w:rPr>
          <w:kern w:val="2"/>
          <w:sz w:val="28"/>
          <w:szCs w:val="28"/>
          <w:lang w:val="ru-RU"/>
        </w:rPr>
        <w:t>виконавчого</w:t>
      </w:r>
      <w:proofErr w:type="spellEnd"/>
      <w:r w:rsidRPr="009C46BA">
        <w:rPr>
          <w:kern w:val="2"/>
          <w:sz w:val="28"/>
          <w:szCs w:val="28"/>
          <w:lang w:val="ru-RU"/>
        </w:rPr>
        <w:t xml:space="preserve">     </w:t>
      </w:r>
    </w:p>
    <w:p w14:paraId="358BB241" w14:textId="4F856FA3" w:rsidR="009C46BA" w:rsidRPr="009C46BA" w:rsidRDefault="009C46BA" w:rsidP="00814CC4">
      <w:pPr>
        <w:pStyle w:val="ad"/>
        <w:spacing w:before="0" w:beforeAutospacing="0" w:after="0" w:afterAutospacing="0"/>
        <w:jc w:val="right"/>
        <w:rPr>
          <w:kern w:val="2"/>
          <w:sz w:val="28"/>
          <w:szCs w:val="28"/>
          <w:lang w:val="ru-RU"/>
        </w:rPr>
      </w:pPr>
      <w:r w:rsidRPr="009C46BA">
        <w:rPr>
          <w:kern w:val="2"/>
          <w:sz w:val="28"/>
          <w:szCs w:val="28"/>
          <w:lang w:val="ru-RU"/>
        </w:rPr>
        <w:t xml:space="preserve">               </w:t>
      </w:r>
      <w:proofErr w:type="spellStart"/>
      <w:r w:rsidRPr="009C46BA">
        <w:rPr>
          <w:kern w:val="2"/>
          <w:sz w:val="28"/>
          <w:szCs w:val="28"/>
          <w:lang w:val="ru-RU"/>
        </w:rPr>
        <w:t>комітету</w:t>
      </w:r>
      <w:proofErr w:type="spellEnd"/>
    </w:p>
    <w:p w14:paraId="4B423A8F" w14:textId="77777777" w:rsidR="009C46BA" w:rsidRPr="009C46BA" w:rsidRDefault="009C46BA" w:rsidP="00814CC4">
      <w:pPr>
        <w:pStyle w:val="ad"/>
        <w:spacing w:before="0" w:beforeAutospacing="0" w:after="0" w:afterAutospacing="0"/>
        <w:jc w:val="right"/>
        <w:rPr>
          <w:kern w:val="2"/>
          <w:sz w:val="28"/>
          <w:szCs w:val="28"/>
          <w:lang w:val="ru-RU"/>
        </w:rPr>
      </w:pPr>
      <w:r w:rsidRPr="009C46BA">
        <w:rPr>
          <w:kern w:val="2"/>
          <w:sz w:val="28"/>
          <w:szCs w:val="28"/>
          <w:lang w:val="ru-RU"/>
        </w:rPr>
        <w:t xml:space="preserve">                 </w:t>
      </w:r>
      <w:proofErr w:type="spellStart"/>
      <w:r w:rsidRPr="009C46BA">
        <w:rPr>
          <w:kern w:val="2"/>
          <w:sz w:val="28"/>
          <w:szCs w:val="28"/>
          <w:lang w:val="ru-RU"/>
        </w:rPr>
        <w:t>Малинської</w:t>
      </w:r>
      <w:proofErr w:type="spellEnd"/>
      <w:r w:rsidRPr="009C46BA">
        <w:rPr>
          <w:kern w:val="2"/>
          <w:sz w:val="28"/>
          <w:szCs w:val="28"/>
          <w:lang w:val="ru-RU"/>
        </w:rPr>
        <w:t xml:space="preserve"> </w:t>
      </w:r>
      <w:proofErr w:type="spellStart"/>
      <w:r w:rsidRPr="009C46BA">
        <w:rPr>
          <w:kern w:val="2"/>
          <w:sz w:val="28"/>
          <w:szCs w:val="28"/>
          <w:lang w:val="ru-RU"/>
        </w:rPr>
        <w:t>міської</w:t>
      </w:r>
      <w:proofErr w:type="spellEnd"/>
      <w:r w:rsidRPr="009C46BA">
        <w:rPr>
          <w:kern w:val="2"/>
          <w:sz w:val="28"/>
          <w:szCs w:val="28"/>
          <w:lang w:val="ru-RU"/>
        </w:rPr>
        <w:t xml:space="preserve"> ради</w:t>
      </w:r>
    </w:p>
    <w:p w14:paraId="4F6A8703" w14:textId="6B91E7C4" w:rsidR="009C46BA" w:rsidRDefault="009C46BA" w:rsidP="00DF58C6">
      <w:pPr>
        <w:pStyle w:val="ad"/>
        <w:spacing w:before="0" w:beforeAutospacing="0" w:after="0" w:afterAutospacing="0"/>
        <w:jc w:val="right"/>
        <w:rPr>
          <w:kern w:val="2"/>
          <w:sz w:val="28"/>
          <w:szCs w:val="28"/>
          <w:lang w:val="ru-RU"/>
        </w:rPr>
      </w:pPr>
      <w:r w:rsidRPr="009C46BA">
        <w:rPr>
          <w:kern w:val="2"/>
          <w:sz w:val="28"/>
          <w:szCs w:val="28"/>
          <w:lang w:val="ru-RU"/>
        </w:rPr>
        <w:t xml:space="preserve">                 </w:t>
      </w:r>
      <w:proofErr w:type="spellStart"/>
      <w:r w:rsidRPr="009C46BA">
        <w:rPr>
          <w:kern w:val="2"/>
          <w:sz w:val="28"/>
          <w:szCs w:val="28"/>
          <w:lang w:val="ru-RU"/>
        </w:rPr>
        <w:t>від</w:t>
      </w:r>
      <w:proofErr w:type="spellEnd"/>
      <w:r w:rsidRPr="009C46BA">
        <w:rPr>
          <w:kern w:val="2"/>
          <w:sz w:val="28"/>
          <w:szCs w:val="28"/>
          <w:lang w:val="ru-RU"/>
        </w:rPr>
        <w:t xml:space="preserve">  </w:t>
      </w:r>
      <w:r w:rsidR="00666FE0">
        <w:rPr>
          <w:kern w:val="2"/>
          <w:sz w:val="28"/>
          <w:szCs w:val="28"/>
          <w:lang w:val="ru-RU"/>
        </w:rPr>
        <w:t>03.10.2025</w:t>
      </w:r>
      <w:r w:rsidRPr="009C46BA">
        <w:rPr>
          <w:kern w:val="2"/>
          <w:sz w:val="28"/>
          <w:szCs w:val="28"/>
          <w:lang w:val="ru-RU"/>
        </w:rPr>
        <w:t xml:space="preserve">  № </w:t>
      </w:r>
      <w:r w:rsidR="00666FE0">
        <w:rPr>
          <w:kern w:val="2"/>
          <w:sz w:val="28"/>
          <w:szCs w:val="28"/>
          <w:lang w:val="ru-RU"/>
        </w:rPr>
        <w:t>393</w:t>
      </w:r>
    </w:p>
    <w:p w14:paraId="513BF1B8" w14:textId="77777777" w:rsidR="00DF58C6" w:rsidRPr="009C46BA" w:rsidRDefault="00DF58C6" w:rsidP="00DF58C6">
      <w:pPr>
        <w:pStyle w:val="ad"/>
        <w:spacing w:before="0" w:beforeAutospacing="0" w:after="0" w:afterAutospacing="0"/>
        <w:jc w:val="right"/>
        <w:rPr>
          <w:kern w:val="2"/>
          <w:sz w:val="28"/>
          <w:szCs w:val="28"/>
          <w:lang w:val="ru-RU"/>
        </w:rPr>
      </w:pPr>
    </w:p>
    <w:p w14:paraId="44CA5036" w14:textId="77777777" w:rsidR="009C46BA" w:rsidRPr="009C46BA" w:rsidRDefault="009C46BA" w:rsidP="00D64659">
      <w:pPr>
        <w:pStyle w:val="ad"/>
        <w:spacing w:before="0" w:beforeAutospacing="0" w:after="0" w:afterAutospacing="0"/>
        <w:jc w:val="center"/>
        <w:rPr>
          <w:b/>
          <w:kern w:val="2"/>
          <w:sz w:val="28"/>
          <w:szCs w:val="28"/>
        </w:rPr>
      </w:pPr>
      <w:r w:rsidRPr="009C46BA">
        <w:rPr>
          <w:b/>
          <w:kern w:val="2"/>
          <w:sz w:val="28"/>
          <w:szCs w:val="28"/>
        </w:rPr>
        <w:t>ВИСНОВОК</w:t>
      </w:r>
    </w:p>
    <w:p w14:paraId="6113F041" w14:textId="77777777" w:rsidR="00BC7FCF" w:rsidRPr="00694DA5" w:rsidRDefault="00BC7FCF" w:rsidP="00BC7FCF">
      <w:pPr>
        <w:tabs>
          <w:tab w:val="left" w:pos="3216"/>
        </w:tabs>
        <w:spacing w:line="240" w:lineRule="atLeast"/>
        <w:contextualSpacing/>
        <w:jc w:val="center"/>
        <w:rPr>
          <w:b/>
          <w:sz w:val="28"/>
          <w:szCs w:val="28"/>
          <w:lang w:val="uk-UA"/>
        </w:rPr>
      </w:pPr>
      <w:r w:rsidRPr="00694DA5">
        <w:rPr>
          <w:b/>
          <w:sz w:val="28"/>
          <w:szCs w:val="28"/>
          <w:lang w:val="uk-UA"/>
        </w:rPr>
        <w:t xml:space="preserve">виконавчого комітету </w:t>
      </w:r>
      <w:proofErr w:type="spellStart"/>
      <w:r w:rsidRPr="00694DA5">
        <w:rPr>
          <w:b/>
          <w:sz w:val="28"/>
          <w:szCs w:val="28"/>
          <w:lang w:val="uk-UA"/>
        </w:rPr>
        <w:t>Малинської</w:t>
      </w:r>
      <w:proofErr w:type="spellEnd"/>
      <w:r w:rsidRPr="00694DA5">
        <w:rPr>
          <w:b/>
          <w:sz w:val="28"/>
          <w:szCs w:val="28"/>
          <w:lang w:val="uk-UA"/>
        </w:rPr>
        <w:t xml:space="preserve"> міської ради, </w:t>
      </w:r>
    </w:p>
    <w:p w14:paraId="3F2ACF86" w14:textId="22512D38" w:rsidR="00BC7FCF" w:rsidRDefault="00BC7FCF" w:rsidP="00BC7FCF">
      <w:pPr>
        <w:pStyle w:val="ad"/>
        <w:spacing w:before="0" w:beforeAutospacing="0" w:after="0" w:afterAutospacing="0"/>
        <w:jc w:val="center"/>
        <w:rPr>
          <w:b/>
          <w:kern w:val="2"/>
          <w:sz w:val="28"/>
          <w:szCs w:val="28"/>
        </w:rPr>
      </w:pPr>
      <w:r w:rsidRPr="00694DA5">
        <w:rPr>
          <w:b/>
          <w:sz w:val="28"/>
          <w:szCs w:val="28"/>
        </w:rPr>
        <w:t>як органу опіки та піклування</w:t>
      </w:r>
      <w:r w:rsidR="00E220C7">
        <w:rPr>
          <w:b/>
          <w:sz w:val="28"/>
          <w:szCs w:val="28"/>
        </w:rPr>
        <w:t>,</w:t>
      </w:r>
      <w:r w:rsidRPr="009C46BA">
        <w:rPr>
          <w:b/>
          <w:kern w:val="2"/>
          <w:sz w:val="28"/>
          <w:szCs w:val="28"/>
        </w:rPr>
        <w:t xml:space="preserve"> </w:t>
      </w:r>
    </w:p>
    <w:p w14:paraId="10489E5E" w14:textId="7DF3BD32" w:rsidR="009C46BA" w:rsidRDefault="009C46BA" w:rsidP="00BC7FCF">
      <w:pPr>
        <w:pStyle w:val="ad"/>
        <w:spacing w:before="0" w:beforeAutospacing="0" w:after="0" w:afterAutospacing="0"/>
        <w:jc w:val="center"/>
        <w:rPr>
          <w:b/>
          <w:kern w:val="2"/>
          <w:sz w:val="28"/>
          <w:szCs w:val="28"/>
        </w:rPr>
      </w:pPr>
      <w:r w:rsidRPr="009C46BA">
        <w:rPr>
          <w:b/>
          <w:kern w:val="2"/>
          <w:sz w:val="28"/>
          <w:szCs w:val="28"/>
        </w:rPr>
        <w:t xml:space="preserve">про визначення способів участі батька </w:t>
      </w:r>
      <w:r w:rsidR="00057AF7">
        <w:rPr>
          <w:b/>
          <w:kern w:val="2"/>
          <w:sz w:val="28"/>
          <w:szCs w:val="28"/>
        </w:rPr>
        <w:t>***</w:t>
      </w:r>
      <w:r w:rsidRPr="009C46BA">
        <w:rPr>
          <w:b/>
          <w:kern w:val="2"/>
          <w:sz w:val="28"/>
          <w:szCs w:val="28"/>
        </w:rPr>
        <w:t xml:space="preserve"> у вихованні дітей </w:t>
      </w:r>
      <w:r w:rsidR="00057AF7">
        <w:rPr>
          <w:b/>
          <w:kern w:val="2"/>
          <w:sz w:val="28"/>
          <w:szCs w:val="28"/>
          <w:lang w:bidi="uk-UA"/>
        </w:rPr>
        <w:t>***</w:t>
      </w:r>
      <w:r w:rsidRPr="009C46BA">
        <w:rPr>
          <w:b/>
          <w:kern w:val="2"/>
          <w:sz w:val="28"/>
          <w:szCs w:val="28"/>
          <w:lang w:bidi="uk-UA"/>
        </w:rPr>
        <w:t xml:space="preserve">, </w:t>
      </w:r>
      <w:r w:rsidR="00057AF7">
        <w:rPr>
          <w:b/>
          <w:kern w:val="2"/>
          <w:sz w:val="28"/>
          <w:szCs w:val="28"/>
          <w:lang w:bidi="uk-UA"/>
        </w:rPr>
        <w:t>***</w:t>
      </w:r>
      <w:r w:rsidRPr="009C46BA">
        <w:rPr>
          <w:b/>
          <w:kern w:val="2"/>
          <w:sz w:val="28"/>
          <w:szCs w:val="28"/>
          <w:lang w:bidi="uk-UA"/>
        </w:rPr>
        <w:t xml:space="preserve"> </w:t>
      </w:r>
      <w:proofErr w:type="spellStart"/>
      <w:r w:rsidRPr="009C46BA">
        <w:rPr>
          <w:b/>
          <w:kern w:val="2"/>
          <w:sz w:val="28"/>
          <w:szCs w:val="28"/>
          <w:lang w:bidi="uk-UA"/>
        </w:rPr>
        <w:t>р.н</w:t>
      </w:r>
      <w:proofErr w:type="spellEnd"/>
      <w:r w:rsidRPr="009C46BA">
        <w:rPr>
          <w:b/>
          <w:kern w:val="2"/>
          <w:sz w:val="28"/>
          <w:szCs w:val="28"/>
          <w:lang w:bidi="uk-UA"/>
        </w:rPr>
        <w:t xml:space="preserve">., </w:t>
      </w:r>
      <w:r w:rsidR="00057AF7">
        <w:rPr>
          <w:b/>
          <w:kern w:val="2"/>
          <w:sz w:val="28"/>
          <w:szCs w:val="28"/>
          <w:lang w:bidi="uk-UA"/>
        </w:rPr>
        <w:t>***</w:t>
      </w:r>
      <w:r w:rsidRPr="009C46BA">
        <w:rPr>
          <w:b/>
          <w:kern w:val="2"/>
          <w:sz w:val="28"/>
          <w:szCs w:val="28"/>
          <w:lang w:bidi="uk-UA"/>
        </w:rPr>
        <w:t xml:space="preserve">, </w:t>
      </w:r>
      <w:r w:rsidR="00057AF7">
        <w:rPr>
          <w:b/>
          <w:kern w:val="2"/>
          <w:sz w:val="28"/>
          <w:szCs w:val="28"/>
          <w:lang w:bidi="uk-UA"/>
        </w:rPr>
        <w:t>***</w:t>
      </w:r>
      <w:r w:rsidRPr="009C46BA">
        <w:rPr>
          <w:b/>
          <w:kern w:val="2"/>
          <w:sz w:val="28"/>
          <w:szCs w:val="28"/>
          <w:lang w:bidi="uk-UA"/>
        </w:rPr>
        <w:t xml:space="preserve"> </w:t>
      </w:r>
      <w:proofErr w:type="spellStart"/>
      <w:r w:rsidRPr="009C46BA">
        <w:rPr>
          <w:b/>
          <w:kern w:val="2"/>
          <w:sz w:val="28"/>
          <w:szCs w:val="28"/>
          <w:lang w:bidi="uk-UA"/>
        </w:rPr>
        <w:t>р.н</w:t>
      </w:r>
      <w:proofErr w:type="spellEnd"/>
      <w:r w:rsidRPr="009C46BA">
        <w:rPr>
          <w:b/>
          <w:kern w:val="2"/>
          <w:sz w:val="28"/>
          <w:szCs w:val="28"/>
          <w:lang w:bidi="uk-UA"/>
        </w:rPr>
        <w:t>.</w:t>
      </w:r>
      <w:r w:rsidRPr="009C46BA">
        <w:rPr>
          <w:b/>
          <w:kern w:val="2"/>
          <w:sz w:val="28"/>
          <w:szCs w:val="28"/>
        </w:rPr>
        <w:t xml:space="preserve"> та спілкуванні з ними</w:t>
      </w:r>
    </w:p>
    <w:p w14:paraId="4A835E24" w14:textId="77777777" w:rsidR="00D64659" w:rsidRPr="009C46BA" w:rsidRDefault="00D64659" w:rsidP="00D64659">
      <w:pPr>
        <w:pStyle w:val="ad"/>
        <w:spacing w:before="0" w:beforeAutospacing="0" w:after="0" w:afterAutospacing="0"/>
        <w:jc w:val="center"/>
        <w:rPr>
          <w:b/>
          <w:kern w:val="2"/>
          <w:sz w:val="28"/>
          <w:szCs w:val="28"/>
        </w:rPr>
      </w:pPr>
    </w:p>
    <w:p w14:paraId="4CF032FF" w14:textId="529CBBC3" w:rsidR="009C46BA" w:rsidRPr="009C46BA" w:rsidRDefault="009C46BA" w:rsidP="00D64659">
      <w:pPr>
        <w:pStyle w:val="ad"/>
        <w:spacing w:before="0" w:beforeAutospacing="0" w:after="0" w:afterAutospacing="0"/>
        <w:ind w:firstLine="720"/>
        <w:jc w:val="both"/>
        <w:rPr>
          <w:kern w:val="2"/>
          <w:sz w:val="28"/>
          <w:szCs w:val="28"/>
        </w:rPr>
      </w:pPr>
      <w:r w:rsidRPr="009C46BA">
        <w:rPr>
          <w:kern w:val="2"/>
          <w:sz w:val="28"/>
          <w:szCs w:val="28"/>
        </w:rPr>
        <w:t xml:space="preserve">Розглянувши та вивчивши матеріали звернення громадянина </w:t>
      </w:r>
      <w:r w:rsidR="00057AF7">
        <w:rPr>
          <w:kern w:val="2"/>
          <w:sz w:val="28"/>
          <w:szCs w:val="28"/>
        </w:rPr>
        <w:t>***</w:t>
      </w:r>
      <w:r w:rsidRPr="009C46BA">
        <w:rPr>
          <w:kern w:val="2"/>
          <w:sz w:val="28"/>
          <w:szCs w:val="28"/>
        </w:rPr>
        <w:t xml:space="preserve"> про визначення способів участі батька у вихованні дітей та спілкуванні з ними орган опіки та піклування виконавчого комітету </w:t>
      </w:r>
      <w:proofErr w:type="spellStart"/>
      <w:r w:rsidRPr="009C46BA">
        <w:rPr>
          <w:kern w:val="2"/>
          <w:sz w:val="28"/>
          <w:szCs w:val="28"/>
        </w:rPr>
        <w:t>Малинської</w:t>
      </w:r>
      <w:proofErr w:type="spellEnd"/>
      <w:r w:rsidRPr="009C46BA">
        <w:rPr>
          <w:kern w:val="2"/>
          <w:sz w:val="28"/>
          <w:szCs w:val="28"/>
        </w:rPr>
        <w:t xml:space="preserve"> міської ради відмічає наступне: </w:t>
      </w:r>
    </w:p>
    <w:p w14:paraId="35E138FA" w14:textId="23AD90CC" w:rsidR="009C46BA" w:rsidRPr="009C46BA" w:rsidRDefault="009C46BA" w:rsidP="00D64659">
      <w:pPr>
        <w:pStyle w:val="ad"/>
        <w:spacing w:before="0" w:beforeAutospacing="0" w:after="0" w:afterAutospacing="0"/>
        <w:ind w:firstLine="720"/>
        <w:jc w:val="both"/>
        <w:rPr>
          <w:kern w:val="2"/>
          <w:sz w:val="28"/>
          <w:szCs w:val="28"/>
        </w:rPr>
      </w:pPr>
      <w:r w:rsidRPr="009C46BA">
        <w:rPr>
          <w:kern w:val="2"/>
          <w:sz w:val="28"/>
          <w:szCs w:val="28"/>
        </w:rPr>
        <w:t xml:space="preserve">Громадяни </w:t>
      </w:r>
      <w:r w:rsidR="00057AF7">
        <w:rPr>
          <w:kern w:val="2"/>
          <w:sz w:val="28"/>
          <w:szCs w:val="28"/>
        </w:rPr>
        <w:t>***</w:t>
      </w:r>
      <w:r w:rsidRPr="009C46BA">
        <w:rPr>
          <w:kern w:val="2"/>
          <w:sz w:val="28"/>
          <w:szCs w:val="28"/>
        </w:rPr>
        <w:t xml:space="preserve"> та </w:t>
      </w:r>
      <w:r w:rsidR="00057AF7">
        <w:rPr>
          <w:kern w:val="2"/>
          <w:sz w:val="28"/>
          <w:szCs w:val="28"/>
        </w:rPr>
        <w:t>***</w:t>
      </w:r>
      <w:r w:rsidRPr="009C46BA">
        <w:rPr>
          <w:kern w:val="2"/>
          <w:sz w:val="28"/>
          <w:szCs w:val="28"/>
        </w:rPr>
        <w:t xml:space="preserve"> мають двох спільних  дітей </w:t>
      </w:r>
      <w:r w:rsidR="00057AF7">
        <w:rPr>
          <w:kern w:val="2"/>
          <w:sz w:val="28"/>
          <w:szCs w:val="28"/>
          <w:lang w:bidi="uk-UA"/>
        </w:rPr>
        <w:t>***</w:t>
      </w:r>
      <w:proofErr w:type="spellStart"/>
      <w:r w:rsidRPr="009C46BA">
        <w:rPr>
          <w:kern w:val="2"/>
          <w:sz w:val="28"/>
          <w:szCs w:val="28"/>
          <w:lang w:bidi="uk-UA"/>
        </w:rPr>
        <w:t>р.н</w:t>
      </w:r>
      <w:proofErr w:type="spellEnd"/>
      <w:r w:rsidRPr="009C46BA">
        <w:rPr>
          <w:kern w:val="2"/>
          <w:sz w:val="28"/>
          <w:szCs w:val="28"/>
          <w:lang w:bidi="uk-UA"/>
        </w:rPr>
        <w:t xml:space="preserve">. та </w:t>
      </w:r>
      <w:r w:rsidR="00057AF7">
        <w:rPr>
          <w:kern w:val="2"/>
          <w:sz w:val="28"/>
          <w:szCs w:val="28"/>
          <w:lang w:bidi="uk-UA"/>
        </w:rPr>
        <w:t>***</w:t>
      </w:r>
      <w:r w:rsidRPr="009C46BA">
        <w:rPr>
          <w:kern w:val="2"/>
          <w:sz w:val="28"/>
          <w:szCs w:val="28"/>
          <w:lang w:bidi="uk-UA"/>
        </w:rPr>
        <w:t xml:space="preserve"> </w:t>
      </w:r>
      <w:proofErr w:type="spellStart"/>
      <w:r w:rsidRPr="009C46BA">
        <w:rPr>
          <w:kern w:val="2"/>
          <w:sz w:val="28"/>
          <w:szCs w:val="28"/>
          <w:lang w:bidi="uk-UA"/>
        </w:rPr>
        <w:t>р.н</w:t>
      </w:r>
      <w:proofErr w:type="spellEnd"/>
      <w:r w:rsidRPr="009C46BA">
        <w:rPr>
          <w:kern w:val="2"/>
          <w:sz w:val="28"/>
          <w:szCs w:val="28"/>
          <w:lang w:bidi="uk-UA"/>
        </w:rPr>
        <w:t xml:space="preserve">. </w:t>
      </w:r>
      <w:r w:rsidRPr="009C46BA">
        <w:rPr>
          <w:kern w:val="2"/>
          <w:sz w:val="28"/>
          <w:szCs w:val="28"/>
        </w:rPr>
        <w:t xml:space="preserve">Наразі батьки перебувають у процесі розірвання шлюбу та визначення місця проживання малолітніх дітей. </w:t>
      </w:r>
    </w:p>
    <w:p w14:paraId="79974217" w14:textId="48F40A21" w:rsidR="00383247" w:rsidRDefault="009C46BA" w:rsidP="00D64659">
      <w:pPr>
        <w:pStyle w:val="ad"/>
        <w:spacing w:before="0" w:beforeAutospacing="0" w:after="0" w:afterAutospacing="0"/>
        <w:ind w:firstLine="720"/>
        <w:jc w:val="both"/>
        <w:rPr>
          <w:kern w:val="2"/>
          <w:sz w:val="28"/>
          <w:szCs w:val="28"/>
        </w:rPr>
      </w:pPr>
      <w:r w:rsidRPr="00666FE0">
        <w:rPr>
          <w:kern w:val="2"/>
          <w:sz w:val="28"/>
          <w:szCs w:val="28"/>
        </w:rPr>
        <w:t>Під час аналізу поданих матеріалів встановлено, що у зверненні не зазначено місце (адресу) проведення зустрічей між батьком та дітьми, що унеможливлює повну оцінку умов, у яких будуть здійснюватися ці побачення.</w:t>
      </w:r>
      <w:r w:rsidRPr="009C46BA">
        <w:rPr>
          <w:kern w:val="2"/>
          <w:sz w:val="28"/>
          <w:szCs w:val="28"/>
        </w:rPr>
        <w:t xml:space="preserve"> </w:t>
      </w:r>
      <w:r w:rsidRPr="00666FE0">
        <w:rPr>
          <w:kern w:val="2"/>
          <w:sz w:val="28"/>
          <w:szCs w:val="28"/>
        </w:rPr>
        <w:t>З огляду на те, що місце проведення зустрічей має відповідати інтересам та безпеці дітей, а також бути придатним з урахуванням їхнього віку</w:t>
      </w:r>
      <w:r w:rsidRPr="009C46BA">
        <w:rPr>
          <w:kern w:val="2"/>
          <w:sz w:val="28"/>
          <w:szCs w:val="28"/>
        </w:rPr>
        <w:t xml:space="preserve">. Однак батько готовий надавати </w:t>
      </w:r>
      <w:r w:rsidR="00B43749">
        <w:rPr>
          <w:kern w:val="2"/>
          <w:sz w:val="28"/>
          <w:szCs w:val="28"/>
        </w:rPr>
        <w:t xml:space="preserve">матері </w:t>
      </w:r>
      <w:r w:rsidRPr="009C46BA">
        <w:rPr>
          <w:kern w:val="2"/>
          <w:sz w:val="28"/>
          <w:szCs w:val="28"/>
        </w:rPr>
        <w:t xml:space="preserve">до початку зустрічей договір про оренду помешкання на території України, так як власного житла тут не має. </w:t>
      </w:r>
    </w:p>
    <w:p w14:paraId="1C53AE95" w14:textId="5931C52F" w:rsidR="009C46BA" w:rsidRDefault="007D30A0" w:rsidP="00D64659">
      <w:pPr>
        <w:pStyle w:val="ad"/>
        <w:spacing w:before="0" w:beforeAutospacing="0" w:after="0" w:afterAutospacing="0"/>
        <w:ind w:firstLine="720"/>
        <w:jc w:val="both"/>
        <w:rPr>
          <w:kern w:val="2"/>
          <w:sz w:val="28"/>
          <w:szCs w:val="28"/>
        </w:rPr>
      </w:pPr>
      <w:r>
        <w:rPr>
          <w:kern w:val="2"/>
          <w:sz w:val="28"/>
          <w:szCs w:val="28"/>
        </w:rPr>
        <w:t xml:space="preserve">Згідно з висновком психолога </w:t>
      </w:r>
      <w:proofErr w:type="spellStart"/>
      <w:r>
        <w:rPr>
          <w:kern w:val="2"/>
          <w:sz w:val="28"/>
          <w:szCs w:val="28"/>
        </w:rPr>
        <w:t>Малинського</w:t>
      </w:r>
      <w:proofErr w:type="spellEnd"/>
      <w:r>
        <w:rPr>
          <w:kern w:val="2"/>
          <w:sz w:val="28"/>
          <w:szCs w:val="28"/>
        </w:rPr>
        <w:t xml:space="preserve"> міського центру соціальних служб</w:t>
      </w:r>
      <w:r w:rsidR="00193C46">
        <w:rPr>
          <w:kern w:val="2"/>
          <w:sz w:val="28"/>
          <w:szCs w:val="28"/>
        </w:rPr>
        <w:t xml:space="preserve"> від </w:t>
      </w:r>
      <w:r w:rsidR="001971E3">
        <w:rPr>
          <w:kern w:val="2"/>
          <w:sz w:val="28"/>
          <w:szCs w:val="28"/>
        </w:rPr>
        <w:t xml:space="preserve">14.03.2025 </w:t>
      </w:r>
      <w:r w:rsidR="00383247">
        <w:rPr>
          <w:sz w:val="28"/>
          <w:szCs w:val="28"/>
          <w:lang w:eastAsia="ru-RU"/>
        </w:rPr>
        <w:t>встановлено</w:t>
      </w:r>
      <w:r w:rsidR="00383247" w:rsidRPr="00694DA5">
        <w:rPr>
          <w:sz w:val="28"/>
          <w:szCs w:val="28"/>
          <w:lang w:eastAsia="ru-RU"/>
        </w:rPr>
        <w:t xml:space="preserve">, що </w:t>
      </w:r>
      <w:r w:rsidR="00057AF7">
        <w:rPr>
          <w:sz w:val="28"/>
          <w:szCs w:val="28"/>
          <w:lang w:eastAsia="ru-RU"/>
        </w:rPr>
        <w:t>***</w:t>
      </w:r>
      <w:r w:rsidR="00383247" w:rsidRPr="00694DA5">
        <w:rPr>
          <w:sz w:val="28"/>
          <w:szCs w:val="28"/>
          <w:lang w:eastAsia="ru-RU"/>
        </w:rPr>
        <w:t xml:space="preserve"> позитивно та любляче ставиться до матері, а також має теплі та довірливі відносини з дідусем та бабусею (з боку матері). В дитини сформована стабільна емоційна прив’язаність до матері. У ставле</w:t>
      </w:r>
      <w:r w:rsidR="00057AF7">
        <w:rPr>
          <w:sz w:val="28"/>
          <w:szCs w:val="28"/>
          <w:lang w:eastAsia="ru-RU"/>
        </w:rPr>
        <w:t>нні до батька, у ***</w:t>
      </w:r>
      <w:r w:rsidR="00383247" w:rsidRPr="00694DA5">
        <w:rPr>
          <w:sz w:val="28"/>
          <w:szCs w:val="28"/>
          <w:lang w:eastAsia="ru-RU"/>
        </w:rPr>
        <w:t xml:space="preserve"> спостерігається негативне емоційне забарвлення. Хлопчик не включає його в уявлення про свою сім’ю. Характеризує його як людину, що виявляє агресію. У дитини відсутнє бажання взаємодіяти з батьком.  Зі слів дитини, він не хоче проживати зі своїм батьком.  </w:t>
      </w:r>
    </w:p>
    <w:p w14:paraId="515D42D9" w14:textId="77777777" w:rsidR="009C46BA" w:rsidRPr="009C46BA" w:rsidRDefault="009C46BA" w:rsidP="00D64659">
      <w:pPr>
        <w:pStyle w:val="ad"/>
        <w:spacing w:before="0" w:beforeAutospacing="0" w:after="0" w:afterAutospacing="0"/>
        <w:ind w:firstLine="720"/>
        <w:jc w:val="both"/>
        <w:rPr>
          <w:kern w:val="2"/>
          <w:sz w:val="28"/>
          <w:szCs w:val="28"/>
        </w:rPr>
      </w:pPr>
      <w:r w:rsidRPr="009C46BA">
        <w:rPr>
          <w:kern w:val="2"/>
          <w:sz w:val="28"/>
          <w:szCs w:val="28"/>
        </w:rPr>
        <w:t>Відповідно до Закону України «Про охорону дитинства», виховання в сім</w:t>
      </w:r>
      <w:r w:rsidRPr="009C46BA">
        <w:rPr>
          <w:kern w:val="2"/>
          <w:sz w:val="28"/>
          <w:szCs w:val="28"/>
          <w:lang w:val="ru-RU"/>
        </w:rPr>
        <w:t>’</w:t>
      </w:r>
      <w:r w:rsidRPr="009C46BA">
        <w:rPr>
          <w:kern w:val="2"/>
          <w:sz w:val="28"/>
          <w:szCs w:val="28"/>
        </w:rPr>
        <w:t xml:space="preserve">ї є першоосновою розвитку особистості дитини. На кожного з батьків покладається однакова відповідальність за виховання, навчання і розвиток дитини. Батьки або особи, що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 Відповідно до ст. 141 СКУ на батьків покладені рівні права та </w:t>
      </w:r>
      <w:proofErr w:type="spellStart"/>
      <w:r w:rsidRPr="009C46BA">
        <w:rPr>
          <w:kern w:val="2"/>
          <w:sz w:val="28"/>
          <w:szCs w:val="28"/>
        </w:rPr>
        <w:t>обов</w:t>
      </w:r>
      <w:proofErr w:type="spellEnd"/>
      <w:r w:rsidRPr="009C46BA">
        <w:rPr>
          <w:kern w:val="2"/>
          <w:sz w:val="28"/>
          <w:szCs w:val="28"/>
          <w:lang w:val="ru-RU"/>
        </w:rPr>
        <w:t>’</w:t>
      </w:r>
      <w:proofErr w:type="spellStart"/>
      <w:r w:rsidRPr="009C46BA">
        <w:rPr>
          <w:kern w:val="2"/>
          <w:sz w:val="28"/>
          <w:szCs w:val="28"/>
        </w:rPr>
        <w:t>язки</w:t>
      </w:r>
      <w:proofErr w:type="spellEnd"/>
      <w:r w:rsidRPr="009C46BA">
        <w:rPr>
          <w:kern w:val="2"/>
          <w:sz w:val="28"/>
          <w:szCs w:val="28"/>
        </w:rPr>
        <w:t xml:space="preserve"> щодо дитини, незалежно від того, чи перебувають вони в шлюбі між собою. Розірвання шлюбу між батьками, проживання їх окремо від дитини не впливає на обсяг їхніх прав і не звільняє від обов’язків щодо дитини.</w:t>
      </w:r>
    </w:p>
    <w:p w14:paraId="01DA6BEF" w14:textId="77777777" w:rsidR="009C46BA" w:rsidRPr="009C46BA" w:rsidRDefault="009C46BA" w:rsidP="00D64659">
      <w:pPr>
        <w:pStyle w:val="ad"/>
        <w:spacing w:before="0" w:beforeAutospacing="0" w:after="0" w:afterAutospacing="0"/>
        <w:ind w:firstLine="720"/>
        <w:jc w:val="both"/>
        <w:rPr>
          <w:kern w:val="2"/>
          <w:sz w:val="28"/>
          <w:szCs w:val="28"/>
        </w:rPr>
      </w:pPr>
      <w:r w:rsidRPr="009C46BA">
        <w:rPr>
          <w:kern w:val="2"/>
          <w:sz w:val="28"/>
          <w:szCs w:val="28"/>
        </w:rPr>
        <w:lastRenderedPageBreak/>
        <w:t>Право батька, матері та дитини на безперешкодне спілкування між собою, крім випадків, коли таке право обмежено законом, закріплено положеннями ст. 153 СКУ. При цьому, у відповідності до положення ч. 1, 2, ст. 15 Закону України «Про охорону дитинства», дитина, яка проживає окремо від батьків або одного з них, має право на підтримання з ним регулярних особистих стосунків і прямих контактів. Батьки, які проживають окремо від дитини, зобов’язані брати участь у її вихованні і мають право спілкуватися з нею, якщо судом визнано, що таке спілкування не перешкоджатиме нормальному вихованню дитини.</w:t>
      </w:r>
    </w:p>
    <w:p w14:paraId="336B4EEC" w14:textId="77777777" w:rsidR="009C46BA" w:rsidRPr="009C46BA" w:rsidRDefault="009C46BA" w:rsidP="00D64659">
      <w:pPr>
        <w:pStyle w:val="ad"/>
        <w:spacing w:before="0" w:beforeAutospacing="0" w:after="0" w:afterAutospacing="0"/>
        <w:ind w:firstLine="720"/>
        <w:jc w:val="both"/>
        <w:rPr>
          <w:kern w:val="2"/>
          <w:sz w:val="28"/>
          <w:szCs w:val="28"/>
        </w:rPr>
      </w:pPr>
      <w:r w:rsidRPr="009C46BA">
        <w:rPr>
          <w:kern w:val="2"/>
          <w:sz w:val="28"/>
          <w:szCs w:val="28"/>
        </w:rPr>
        <w:t>Відповідно до ст. 1 Закону України «Про охорону дитинства» контакт з дитиною – це реалізація матір’ю, батьком, іншими членами сім’ї та родичами, у тому числі тими, з якими дитина не проживає, права на спілкування з дитиною, побачення зазначених осіб з дитиною, а також надання їм інформації про дитину або дитині про таких осіб, якщо це не суперечить інтересам дитини.</w:t>
      </w:r>
    </w:p>
    <w:p w14:paraId="67E376E9" w14:textId="77777777" w:rsidR="002732DF" w:rsidRDefault="009C46BA" w:rsidP="002732DF">
      <w:pPr>
        <w:pStyle w:val="ad"/>
        <w:spacing w:before="0" w:beforeAutospacing="0" w:after="0" w:afterAutospacing="0"/>
        <w:ind w:firstLine="720"/>
        <w:jc w:val="both"/>
        <w:rPr>
          <w:kern w:val="2"/>
          <w:sz w:val="28"/>
          <w:szCs w:val="28"/>
        </w:rPr>
      </w:pPr>
      <w:r w:rsidRPr="009C46BA">
        <w:rPr>
          <w:kern w:val="2"/>
          <w:sz w:val="28"/>
          <w:szCs w:val="28"/>
        </w:rPr>
        <w:t xml:space="preserve">Як визначено ч. 1-3 ст. 157 СКУ, питання виховання дитини вирішується батьками спільно. Той хто проживає окремо від дитини, </w:t>
      </w:r>
      <w:proofErr w:type="spellStart"/>
      <w:r w:rsidRPr="009C46BA">
        <w:rPr>
          <w:kern w:val="2"/>
          <w:sz w:val="28"/>
          <w:szCs w:val="28"/>
        </w:rPr>
        <w:t>зобов</w:t>
      </w:r>
      <w:proofErr w:type="spellEnd"/>
      <w:r w:rsidRPr="009C46BA">
        <w:rPr>
          <w:kern w:val="2"/>
          <w:sz w:val="28"/>
          <w:szCs w:val="28"/>
          <w:lang w:val="ru-RU"/>
        </w:rPr>
        <w:t>’</w:t>
      </w:r>
      <w:proofErr w:type="spellStart"/>
      <w:r w:rsidRPr="009C46BA">
        <w:rPr>
          <w:kern w:val="2"/>
          <w:sz w:val="28"/>
          <w:szCs w:val="28"/>
        </w:rPr>
        <w:t>язаний</w:t>
      </w:r>
      <w:proofErr w:type="spellEnd"/>
      <w:r w:rsidRPr="009C46BA">
        <w:rPr>
          <w:kern w:val="2"/>
          <w:sz w:val="28"/>
          <w:szCs w:val="28"/>
        </w:rPr>
        <w:t xml:space="preserve"> брати участь у її вихованні і має право на особисте спілкування з нею. Той із батьків, з ким проживає дитина, не має права перешкоджати тому з батьків, хто проживає окремо, спілкуватися з дитиною та брати участь у її вихованні, якщо таке спілкування не перешкоджає нормальному розвиткові дитини.</w:t>
      </w:r>
    </w:p>
    <w:p w14:paraId="7D635A67" w14:textId="621DF255" w:rsidR="002732DF" w:rsidRPr="009C46BA" w:rsidRDefault="002732DF" w:rsidP="00DE38A9">
      <w:pPr>
        <w:pStyle w:val="ad"/>
        <w:spacing w:before="0" w:beforeAutospacing="0" w:after="0" w:afterAutospacing="0"/>
        <w:ind w:firstLine="720"/>
        <w:jc w:val="both"/>
        <w:rPr>
          <w:kern w:val="2"/>
          <w:sz w:val="28"/>
          <w:szCs w:val="28"/>
        </w:rPr>
      </w:pPr>
      <w:r>
        <w:rPr>
          <w:sz w:val="28"/>
          <w:szCs w:val="28"/>
          <w:lang w:eastAsia="ru-RU"/>
        </w:rPr>
        <w:t xml:space="preserve">Беручи до уваги висновок </w:t>
      </w:r>
      <w:r w:rsidRPr="00694DA5">
        <w:rPr>
          <w:sz w:val="28"/>
          <w:szCs w:val="28"/>
          <w:lang w:eastAsia="ru-RU"/>
        </w:rPr>
        <w:t xml:space="preserve">психолога </w:t>
      </w:r>
      <w:proofErr w:type="spellStart"/>
      <w:r w:rsidRPr="00694DA5">
        <w:rPr>
          <w:sz w:val="28"/>
          <w:szCs w:val="28"/>
          <w:lang w:eastAsia="ru-RU"/>
        </w:rPr>
        <w:t>Малинського</w:t>
      </w:r>
      <w:proofErr w:type="spellEnd"/>
      <w:r w:rsidRPr="00694DA5">
        <w:rPr>
          <w:sz w:val="28"/>
          <w:szCs w:val="28"/>
          <w:lang w:eastAsia="ru-RU"/>
        </w:rPr>
        <w:t xml:space="preserve"> міського центру соціальних служб</w:t>
      </w:r>
      <w:r w:rsidR="00DE38A9">
        <w:rPr>
          <w:sz w:val="28"/>
          <w:szCs w:val="28"/>
          <w:lang w:eastAsia="ru-RU"/>
        </w:rPr>
        <w:t>, а також з метою збереження емоційного</w:t>
      </w:r>
      <w:r w:rsidR="006E5B72">
        <w:rPr>
          <w:sz w:val="28"/>
          <w:szCs w:val="28"/>
          <w:lang w:eastAsia="ru-RU"/>
        </w:rPr>
        <w:t xml:space="preserve"> стану дітей та розвитку стосунків між батьком</w:t>
      </w:r>
      <w:r w:rsidR="00612811">
        <w:rPr>
          <w:sz w:val="28"/>
          <w:szCs w:val="28"/>
          <w:lang w:eastAsia="ru-RU"/>
        </w:rPr>
        <w:t>, орган опіки та піклування</w:t>
      </w:r>
      <w:r w:rsidR="00371DE6">
        <w:rPr>
          <w:sz w:val="28"/>
          <w:szCs w:val="28"/>
          <w:lang w:eastAsia="ru-RU"/>
        </w:rPr>
        <w:t xml:space="preserve"> вважає за доцільне визначити наступний </w:t>
      </w:r>
      <w:r w:rsidR="00BF4BD2">
        <w:rPr>
          <w:sz w:val="28"/>
          <w:szCs w:val="28"/>
          <w:lang w:eastAsia="ru-RU"/>
        </w:rPr>
        <w:t xml:space="preserve">графік побачень </w:t>
      </w:r>
      <w:r w:rsidR="00BF4BD2" w:rsidRPr="009C46BA">
        <w:rPr>
          <w:kern w:val="2"/>
          <w:sz w:val="28"/>
          <w:szCs w:val="28"/>
        </w:rPr>
        <w:t xml:space="preserve">батька </w:t>
      </w:r>
      <w:r w:rsidR="00057AF7">
        <w:rPr>
          <w:kern w:val="2"/>
          <w:sz w:val="28"/>
          <w:szCs w:val="28"/>
        </w:rPr>
        <w:t>***</w:t>
      </w:r>
      <w:r w:rsidR="00BF4BD2">
        <w:rPr>
          <w:kern w:val="2"/>
          <w:sz w:val="28"/>
          <w:szCs w:val="28"/>
        </w:rPr>
        <w:t xml:space="preserve">з </w:t>
      </w:r>
      <w:r w:rsidR="00383247">
        <w:rPr>
          <w:kern w:val="2"/>
          <w:sz w:val="28"/>
          <w:szCs w:val="28"/>
        </w:rPr>
        <w:t xml:space="preserve">малолітніми дітьми </w:t>
      </w:r>
      <w:r w:rsidR="00057AF7">
        <w:rPr>
          <w:kern w:val="2"/>
          <w:sz w:val="28"/>
          <w:szCs w:val="28"/>
          <w:lang w:bidi="uk-UA"/>
        </w:rPr>
        <w:t>***</w:t>
      </w:r>
      <w:r w:rsidR="00BF4BD2" w:rsidRPr="009C46BA">
        <w:rPr>
          <w:kern w:val="2"/>
          <w:sz w:val="28"/>
          <w:szCs w:val="28"/>
          <w:lang w:bidi="uk-UA"/>
        </w:rPr>
        <w:t xml:space="preserve">, </w:t>
      </w:r>
      <w:r w:rsidR="00057AF7">
        <w:rPr>
          <w:kern w:val="2"/>
          <w:sz w:val="28"/>
          <w:szCs w:val="28"/>
          <w:lang w:bidi="uk-UA"/>
        </w:rPr>
        <w:t>***</w:t>
      </w:r>
      <w:r w:rsidR="00BF4BD2" w:rsidRPr="009C46BA">
        <w:rPr>
          <w:kern w:val="2"/>
          <w:sz w:val="28"/>
          <w:szCs w:val="28"/>
          <w:lang w:bidi="uk-UA"/>
        </w:rPr>
        <w:t xml:space="preserve"> </w:t>
      </w:r>
      <w:proofErr w:type="spellStart"/>
      <w:r w:rsidR="00BF4BD2" w:rsidRPr="009C46BA">
        <w:rPr>
          <w:kern w:val="2"/>
          <w:sz w:val="28"/>
          <w:szCs w:val="28"/>
          <w:lang w:bidi="uk-UA"/>
        </w:rPr>
        <w:t>р.н</w:t>
      </w:r>
      <w:proofErr w:type="spellEnd"/>
      <w:r w:rsidR="00BF4BD2" w:rsidRPr="009C46BA">
        <w:rPr>
          <w:kern w:val="2"/>
          <w:sz w:val="28"/>
          <w:szCs w:val="28"/>
          <w:lang w:bidi="uk-UA"/>
        </w:rPr>
        <w:t xml:space="preserve">. та </w:t>
      </w:r>
      <w:r w:rsidR="00057AF7">
        <w:rPr>
          <w:kern w:val="2"/>
          <w:sz w:val="28"/>
          <w:szCs w:val="28"/>
          <w:lang w:bidi="uk-UA"/>
        </w:rPr>
        <w:t>***</w:t>
      </w:r>
      <w:r w:rsidR="00BF4BD2" w:rsidRPr="009C46BA">
        <w:rPr>
          <w:kern w:val="2"/>
          <w:sz w:val="28"/>
          <w:szCs w:val="28"/>
          <w:lang w:bidi="uk-UA"/>
        </w:rPr>
        <w:t xml:space="preserve">, </w:t>
      </w:r>
      <w:r w:rsidR="00057AF7">
        <w:rPr>
          <w:kern w:val="2"/>
          <w:sz w:val="28"/>
          <w:szCs w:val="28"/>
          <w:lang w:bidi="uk-UA"/>
        </w:rPr>
        <w:t>***</w:t>
      </w:r>
      <w:bookmarkStart w:id="0" w:name="_GoBack"/>
      <w:bookmarkEnd w:id="0"/>
      <w:r w:rsidR="00BF4BD2" w:rsidRPr="009C46BA">
        <w:rPr>
          <w:kern w:val="2"/>
          <w:sz w:val="28"/>
          <w:szCs w:val="28"/>
          <w:lang w:bidi="uk-UA"/>
        </w:rPr>
        <w:t xml:space="preserve"> </w:t>
      </w:r>
      <w:proofErr w:type="spellStart"/>
      <w:r w:rsidR="00BF4BD2" w:rsidRPr="009C46BA">
        <w:rPr>
          <w:kern w:val="2"/>
          <w:sz w:val="28"/>
          <w:szCs w:val="28"/>
          <w:lang w:bidi="uk-UA"/>
        </w:rPr>
        <w:t>р.н</w:t>
      </w:r>
      <w:proofErr w:type="spellEnd"/>
      <w:r w:rsidR="00BF4BD2" w:rsidRPr="009C46BA">
        <w:rPr>
          <w:kern w:val="2"/>
          <w:sz w:val="28"/>
          <w:szCs w:val="28"/>
          <w:lang w:bidi="uk-UA"/>
        </w:rPr>
        <w:t>.</w:t>
      </w:r>
      <w:r w:rsidR="00BF4BD2" w:rsidRPr="009C46BA">
        <w:rPr>
          <w:kern w:val="2"/>
          <w:sz w:val="28"/>
          <w:szCs w:val="28"/>
        </w:rPr>
        <w:t xml:space="preserve">: </w:t>
      </w:r>
    </w:p>
    <w:p w14:paraId="6A17F212" w14:textId="679012EF" w:rsidR="009C46BA" w:rsidRPr="009C46BA" w:rsidRDefault="009C46BA" w:rsidP="00D64659">
      <w:pPr>
        <w:pStyle w:val="ad"/>
        <w:spacing w:before="0" w:beforeAutospacing="0" w:after="0" w:afterAutospacing="0"/>
        <w:ind w:firstLine="720"/>
        <w:jc w:val="both"/>
        <w:rPr>
          <w:kern w:val="2"/>
          <w:sz w:val="28"/>
          <w:szCs w:val="28"/>
        </w:rPr>
      </w:pPr>
    </w:p>
    <w:p w14:paraId="4BA083A1" w14:textId="3147A02C" w:rsidR="009C46BA" w:rsidRPr="009C46BA" w:rsidRDefault="009C46BA" w:rsidP="00D64659">
      <w:pPr>
        <w:pStyle w:val="ad"/>
        <w:jc w:val="both"/>
        <w:rPr>
          <w:bCs/>
          <w:kern w:val="2"/>
          <w:sz w:val="28"/>
          <w:szCs w:val="28"/>
        </w:rPr>
      </w:pPr>
      <w:r w:rsidRPr="009C46BA">
        <w:rPr>
          <w:bCs/>
          <w:kern w:val="2"/>
          <w:sz w:val="28"/>
          <w:szCs w:val="28"/>
        </w:rPr>
        <w:t>ВИСНОВОК:</w:t>
      </w:r>
    </w:p>
    <w:p w14:paraId="11D5670A" w14:textId="77777777" w:rsidR="009C46BA" w:rsidRPr="009C46BA" w:rsidRDefault="009C46BA" w:rsidP="00D64659">
      <w:pPr>
        <w:pStyle w:val="ad"/>
        <w:spacing w:before="0" w:beforeAutospacing="0" w:after="0" w:afterAutospacing="0"/>
        <w:jc w:val="both"/>
        <w:rPr>
          <w:kern w:val="2"/>
          <w:sz w:val="28"/>
          <w:szCs w:val="28"/>
          <w:lang w:val="ru-RU"/>
        </w:rPr>
      </w:pPr>
      <w:r w:rsidRPr="009C46BA">
        <w:rPr>
          <w:kern w:val="2"/>
          <w:sz w:val="28"/>
          <w:szCs w:val="28"/>
          <w:lang w:val="ru-RU"/>
        </w:rPr>
        <w:t xml:space="preserve">          - </w:t>
      </w:r>
      <w:proofErr w:type="spellStart"/>
      <w:r w:rsidRPr="009C46BA">
        <w:rPr>
          <w:kern w:val="2"/>
          <w:sz w:val="28"/>
          <w:szCs w:val="28"/>
          <w:lang w:val="ru-RU"/>
        </w:rPr>
        <w:t>необмежене</w:t>
      </w:r>
      <w:proofErr w:type="spellEnd"/>
      <w:r w:rsidRPr="009C46BA">
        <w:rPr>
          <w:kern w:val="2"/>
          <w:sz w:val="28"/>
          <w:szCs w:val="28"/>
          <w:lang w:val="ru-RU"/>
        </w:rPr>
        <w:t xml:space="preserve"> </w:t>
      </w:r>
      <w:proofErr w:type="spellStart"/>
      <w:r w:rsidRPr="009C46BA">
        <w:rPr>
          <w:kern w:val="2"/>
          <w:sz w:val="28"/>
          <w:szCs w:val="28"/>
          <w:lang w:val="ru-RU"/>
        </w:rPr>
        <w:t>спілкування</w:t>
      </w:r>
      <w:proofErr w:type="spellEnd"/>
      <w:r w:rsidRPr="009C46BA">
        <w:rPr>
          <w:kern w:val="2"/>
          <w:sz w:val="28"/>
          <w:szCs w:val="28"/>
          <w:lang w:val="ru-RU"/>
        </w:rPr>
        <w:t xml:space="preserve"> батька з </w:t>
      </w:r>
      <w:proofErr w:type="spellStart"/>
      <w:r w:rsidRPr="009C46BA">
        <w:rPr>
          <w:kern w:val="2"/>
          <w:sz w:val="28"/>
          <w:szCs w:val="28"/>
          <w:lang w:val="ru-RU"/>
        </w:rPr>
        <w:t>дітьми</w:t>
      </w:r>
      <w:proofErr w:type="spellEnd"/>
      <w:r w:rsidRPr="009C46BA">
        <w:rPr>
          <w:kern w:val="2"/>
          <w:sz w:val="28"/>
          <w:szCs w:val="28"/>
          <w:lang w:val="ru-RU"/>
        </w:rPr>
        <w:t xml:space="preserve"> </w:t>
      </w:r>
      <w:proofErr w:type="spellStart"/>
      <w:r w:rsidRPr="009C46BA">
        <w:rPr>
          <w:kern w:val="2"/>
          <w:sz w:val="28"/>
          <w:szCs w:val="28"/>
          <w:lang w:val="ru-RU"/>
        </w:rPr>
        <w:t>засобами</w:t>
      </w:r>
      <w:proofErr w:type="spellEnd"/>
      <w:r w:rsidRPr="009C46BA">
        <w:rPr>
          <w:kern w:val="2"/>
          <w:sz w:val="28"/>
          <w:szCs w:val="28"/>
          <w:lang w:val="ru-RU"/>
        </w:rPr>
        <w:t xml:space="preserve"> </w:t>
      </w:r>
      <w:proofErr w:type="gramStart"/>
      <w:r w:rsidRPr="009C46BA">
        <w:rPr>
          <w:kern w:val="2"/>
          <w:sz w:val="28"/>
          <w:szCs w:val="28"/>
          <w:lang w:val="ru-RU"/>
        </w:rPr>
        <w:t>телефонного</w:t>
      </w:r>
      <w:proofErr w:type="gramEnd"/>
      <w:r w:rsidRPr="009C46BA">
        <w:rPr>
          <w:kern w:val="2"/>
          <w:sz w:val="28"/>
          <w:szCs w:val="28"/>
          <w:lang w:val="ru-RU"/>
        </w:rPr>
        <w:t xml:space="preserve"> </w:t>
      </w:r>
      <w:proofErr w:type="spellStart"/>
      <w:r w:rsidRPr="009C46BA">
        <w:rPr>
          <w:kern w:val="2"/>
          <w:sz w:val="28"/>
          <w:szCs w:val="28"/>
          <w:lang w:val="ru-RU"/>
        </w:rPr>
        <w:t>поштового</w:t>
      </w:r>
      <w:proofErr w:type="spellEnd"/>
      <w:r w:rsidRPr="009C46BA">
        <w:rPr>
          <w:kern w:val="2"/>
          <w:sz w:val="28"/>
          <w:szCs w:val="28"/>
          <w:lang w:val="ru-RU"/>
        </w:rPr>
        <w:t xml:space="preserve">, </w:t>
      </w:r>
      <w:proofErr w:type="spellStart"/>
      <w:r w:rsidRPr="009C46BA">
        <w:rPr>
          <w:kern w:val="2"/>
          <w:sz w:val="28"/>
          <w:szCs w:val="28"/>
          <w:lang w:val="ru-RU"/>
        </w:rPr>
        <w:t>електронного</w:t>
      </w:r>
      <w:proofErr w:type="spellEnd"/>
      <w:r w:rsidRPr="009C46BA">
        <w:rPr>
          <w:kern w:val="2"/>
          <w:sz w:val="28"/>
          <w:szCs w:val="28"/>
          <w:lang w:val="ru-RU"/>
        </w:rPr>
        <w:t xml:space="preserve"> та </w:t>
      </w:r>
      <w:proofErr w:type="spellStart"/>
      <w:r w:rsidRPr="009C46BA">
        <w:rPr>
          <w:kern w:val="2"/>
          <w:sz w:val="28"/>
          <w:szCs w:val="28"/>
          <w:lang w:val="ru-RU"/>
        </w:rPr>
        <w:t>іншого</w:t>
      </w:r>
      <w:proofErr w:type="spellEnd"/>
      <w:r w:rsidRPr="009C46BA">
        <w:rPr>
          <w:kern w:val="2"/>
          <w:sz w:val="28"/>
          <w:szCs w:val="28"/>
          <w:lang w:val="ru-RU"/>
        </w:rPr>
        <w:t xml:space="preserve"> </w:t>
      </w:r>
      <w:proofErr w:type="spellStart"/>
      <w:r w:rsidRPr="009C46BA">
        <w:rPr>
          <w:kern w:val="2"/>
          <w:sz w:val="28"/>
          <w:szCs w:val="28"/>
          <w:lang w:val="ru-RU"/>
        </w:rPr>
        <w:t>зв'язку</w:t>
      </w:r>
      <w:proofErr w:type="spellEnd"/>
      <w:r w:rsidRPr="009C46BA">
        <w:rPr>
          <w:kern w:val="2"/>
          <w:sz w:val="28"/>
          <w:szCs w:val="28"/>
          <w:lang w:val="ru-RU"/>
        </w:rPr>
        <w:t>;</w:t>
      </w:r>
    </w:p>
    <w:p w14:paraId="42DE96EA" w14:textId="77777777" w:rsidR="009C46BA" w:rsidRPr="009C46BA" w:rsidRDefault="009C46BA" w:rsidP="00D64659">
      <w:pPr>
        <w:pStyle w:val="ad"/>
        <w:spacing w:before="0" w:beforeAutospacing="0" w:after="0" w:afterAutospacing="0"/>
        <w:jc w:val="both"/>
        <w:rPr>
          <w:kern w:val="2"/>
          <w:sz w:val="28"/>
          <w:szCs w:val="28"/>
          <w:lang w:val="ru-RU"/>
        </w:rPr>
      </w:pPr>
      <w:r w:rsidRPr="009C46BA">
        <w:rPr>
          <w:kern w:val="2"/>
          <w:sz w:val="28"/>
          <w:szCs w:val="28"/>
          <w:lang w:val="ru-RU"/>
        </w:rPr>
        <w:t xml:space="preserve">         - </w:t>
      </w:r>
      <w:proofErr w:type="spellStart"/>
      <w:r w:rsidRPr="00666FE0">
        <w:rPr>
          <w:kern w:val="2"/>
          <w:sz w:val="28"/>
          <w:szCs w:val="28"/>
          <w:lang w:val="ru-RU"/>
        </w:rPr>
        <w:t>особисті</w:t>
      </w:r>
      <w:proofErr w:type="spellEnd"/>
      <w:r w:rsidRPr="00666FE0">
        <w:rPr>
          <w:kern w:val="2"/>
          <w:sz w:val="28"/>
          <w:szCs w:val="28"/>
          <w:lang w:val="ru-RU"/>
        </w:rPr>
        <w:t xml:space="preserve"> </w:t>
      </w:r>
      <w:proofErr w:type="spellStart"/>
      <w:r w:rsidRPr="00666FE0">
        <w:rPr>
          <w:kern w:val="2"/>
          <w:sz w:val="28"/>
          <w:szCs w:val="28"/>
          <w:lang w:val="ru-RU"/>
        </w:rPr>
        <w:t>зустрічі</w:t>
      </w:r>
      <w:proofErr w:type="spellEnd"/>
      <w:r w:rsidRPr="00666FE0">
        <w:rPr>
          <w:kern w:val="2"/>
          <w:sz w:val="28"/>
          <w:szCs w:val="28"/>
          <w:lang w:val="ru-RU"/>
        </w:rPr>
        <w:t xml:space="preserve"> </w:t>
      </w:r>
      <w:proofErr w:type="spellStart"/>
      <w:proofErr w:type="gramStart"/>
      <w:r w:rsidRPr="00666FE0">
        <w:rPr>
          <w:kern w:val="2"/>
          <w:sz w:val="28"/>
          <w:szCs w:val="28"/>
          <w:lang w:val="ru-RU"/>
        </w:rPr>
        <w:t>п</w:t>
      </w:r>
      <w:proofErr w:type="gramEnd"/>
      <w:r w:rsidRPr="00666FE0">
        <w:rPr>
          <w:kern w:val="2"/>
          <w:sz w:val="28"/>
          <w:szCs w:val="28"/>
          <w:lang w:val="ru-RU"/>
        </w:rPr>
        <w:t>ід</w:t>
      </w:r>
      <w:proofErr w:type="spellEnd"/>
      <w:r w:rsidRPr="00666FE0">
        <w:rPr>
          <w:kern w:val="2"/>
          <w:sz w:val="28"/>
          <w:szCs w:val="28"/>
          <w:lang w:val="ru-RU"/>
        </w:rPr>
        <w:t xml:space="preserve"> час </w:t>
      </w:r>
      <w:proofErr w:type="spellStart"/>
      <w:r w:rsidRPr="00666FE0">
        <w:rPr>
          <w:kern w:val="2"/>
          <w:sz w:val="28"/>
          <w:szCs w:val="28"/>
          <w:lang w:val="ru-RU"/>
        </w:rPr>
        <w:t>перебування</w:t>
      </w:r>
      <w:proofErr w:type="spellEnd"/>
      <w:r w:rsidRPr="00666FE0">
        <w:rPr>
          <w:kern w:val="2"/>
          <w:sz w:val="28"/>
          <w:szCs w:val="28"/>
          <w:lang w:val="ru-RU"/>
        </w:rPr>
        <w:t xml:space="preserve"> батька в </w:t>
      </w:r>
      <w:proofErr w:type="spellStart"/>
      <w:r w:rsidRPr="00666FE0">
        <w:rPr>
          <w:kern w:val="2"/>
          <w:sz w:val="28"/>
          <w:szCs w:val="28"/>
          <w:lang w:val="ru-RU"/>
        </w:rPr>
        <w:t>Україні</w:t>
      </w:r>
      <w:proofErr w:type="spellEnd"/>
      <w:r w:rsidRPr="00666FE0">
        <w:rPr>
          <w:kern w:val="2"/>
          <w:sz w:val="28"/>
          <w:szCs w:val="28"/>
          <w:lang w:val="ru-RU"/>
        </w:rPr>
        <w:t xml:space="preserve">, за </w:t>
      </w:r>
      <w:proofErr w:type="spellStart"/>
      <w:r w:rsidRPr="00666FE0">
        <w:rPr>
          <w:kern w:val="2"/>
          <w:sz w:val="28"/>
          <w:szCs w:val="28"/>
          <w:lang w:val="ru-RU"/>
        </w:rPr>
        <w:t>попередньою</w:t>
      </w:r>
      <w:proofErr w:type="spellEnd"/>
      <w:r w:rsidRPr="00666FE0">
        <w:rPr>
          <w:kern w:val="2"/>
          <w:sz w:val="28"/>
          <w:szCs w:val="28"/>
          <w:lang w:val="ru-RU"/>
        </w:rPr>
        <w:t xml:space="preserve"> </w:t>
      </w:r>
      <w:proofErr w:type="spellStart"/>
      <w:r w:rsidRPr="00666FE0">
        <w:rPr>
          <w:kern w:val="2"/>
          <w:sz w:val="28"/>
          <w:szCs w:val="28"/>
          <w:lang w:val="ru-RU"/>
        </w:rPr>
        <w:t>домовленістю</w:t>
      </w:r>
      <w:proofErr w:type="spellEnd"/>
      <w:r w:rsidRPr="00666FE0">
        <w:rPr>
          <w:kern w:val="2"/>
          <w:sz w:val="28"/>
          <w:szCs w:val="28"/>
          <w:lang w:val="ru-RU"/>
        </w:rPr>
        <w:t xml:space="preserve"> з </w:t>
      </w:r>
      <w:proofErr w:type="spellStart"/>
      <w:r w:rsidRPr="00666FE0">
        <w:rPr>
          <w:kern w:val="2"/>
          <w:sz w:val="28"/>
          <w:szCs w:val="28"/>
          <w:lang w:val="ru-RU"/>
        </w:rPr>
        <w:t>матір’ю</w:t>
      </w:r>
      <w:proofErr w:type="spellEnd"/>
      <w:r w:rsidRPr="00666FE0">
        <w:rPr>
          <w:kern w:val="2"/>
          <w:sz w:val="28"/>
          <w:szCs w:val="28"/>
          <w:lang w:val="ru-RU"/>
        </w:rPr>
        <w:t xml:space="preserve">, у </w:t>
      </w:r>
      <w:proofErr w:type="spellStart"/>
      <w:r w:rsidRPr="00666FE0">
        <w:rPr>
          <w:kern w:val="2"/>
          <w:sz w:val="28"/>
          <w:szCs w:val="28"/>
          <w:lang w:val="ru-RU"/>
        </w:rPr>
        <w:t>присутності</w:t>
      </w:r>
      <w:proofErr w:type="spellEnd"/>
      <w:r w:rsidRPr="00666FE0">
        <w:rPr>
          <w:kern w:val="2"/>
          <w:sz w:val="28"/>
          <w:szCs w:val="28"/>
          <w:lang w:val="ru-RU"/>
        </w:rPr>
        <w:t xml:space="preserve"> </w:t>
      </w:r>
      <w:proofErr w:type="spellStart"/>
      <w:r w:rsidRPr="00666FE0">
        <w:rPr>
          <w:kern w:val="2"/>
          <w:sz w:val="28"/>
          <w:szCs w:val="28"/>
          <w:lang w:val="ru-RU"/>
        </w:rPr>
        <w:t>матері</w:t>
      </w:r>
      <w:proofErr w:type="spellEnd"/>
      <w:r w:rsidRPr="00666FE0">
        <w:rPr>
          <w:kern w:val="2"/>
          <w:sz w:val="28"/>
          <w:szCs w:val="28"/>
          <w:lang w:val="ru-RU"/>
        </w:rPr>
        <w:t xml:space="preserve"> </w:t>
      </w:r>
      <w:proofErr w:type="spellStart"/>
      <w:r w:rsidRPr="00666FE0">
        <w:rPr>
          <w:kern w:val="2"/>
          <w:sz w:val="28"/>
          <w:szCs w:val="28"/>
          <w:lang w:val="ru-RU"/>
        </w:rPr>
        <w:t>або</w:t>
      </w:r>
      <w:proofErr w:type="spellEnd"/>
      <w:r w:rsidRPr="00666FE0">
        <w:rPr>
          <w:kern w:val="2"/>
          <w:sz w:val="28"/>
          <w:szCs w:val="28"/>
          <w:lang w:val="ru-RU"/>
        </w:rPr>
        <w:t xml:space="preserve"> </w:t>
      </w:r>
      <w:proofErr w:type="spellStart"/>
      <w:r w:rsidRPr="00666FE0">
        <w:rPr>
          <w:kern w:val="2"/>
          <w:sz w:val="28"/>
          <w:szCs w:val="28"/>
          <w:lang w:val="ru-RU"/>
        </w:rPr>
        <w:t>іншої</w:t>
      </w:r>
      <w:proofErr w:type="spellEnd"/>
      <w:r w:rsidRPr="00666FE0">
        <w:rPr>
          <w:kern w:val="2"/>
          <w:sz w:val="28"/>
          <w:szCs w:val="28"/>
          <w:lang w:val="ru-RU"/>
        </w:rPr>
        <w:t xml:space="preserve"> </w:t>
      </w:r>
      <w:proofErr w:type="spellStart"/>
      <w:r w:rsidRPr="00666FE0">
        <w:rPr>
          <w:kern w:val="2"/>
          <w:sz w:val="28"/>
          <w:szCs w:val="28"/>
          <w:lang w:val="ru-RU"/>
        </w:rPr>
        <w:t>уповноваженої</w:t>
      </w:r>
      <w:proofErr w:type="spellEnd"/>
      <w:r w:rsidRPr="00666FE0">
        <w:rPr>
          <w:kern w:val="2"/>
          <w:sz w:val="28"/>
          <w:szCs w:val="28"/>
          <w:lang w:val="ru-RU"/>
        </w:rPr>
        <w:t xml:space="preserve"> особи (</w:t>
      </w:r>
      <w:proofErr w:type="spellStart"/>
      <w:r w:rsidRPr="00666FE0">
        <w:rPr>
          <w:kern w:val="2"/>
          <w:sz w:val="28"/>
          <w:szCs w:val="28"/>
          <w:lang w:val="ru-RU"/>
        </w:rPr>
        <w:t>якщо</w:t>
      </w:r>
      <w:proofErr w:type="spellEnd"/>
      <w:r w:rsidRPr="00666FE0">
        <w:rPr>
          <w:kern w:val="2"/>
          <w:sz w:val="28"/>
          <w:szCs w:val="28"/>
          <w:lang w:val="ru-RU"/>
        </w:rPr>
        <w:t xml:space="preserve"> </w:t>
      </w:r>
      <w:proofErr w:type="spellStart"/>
      <w:r w:rsidRPr="00666FE0">
        <w:rPr>
          <w:kern w:val="2"/>
          <w:sz w:val="28"/>
          <w:szCs w:val="28"/>
          <w:lang w:val="ru-RU"/>
        </w:rPr>
        <w:t>це</w:t>
      </w:r>
      <w:proofErr w:type="spellEnd"/>
      <w:r w:rsidRPr="00666FE0">
        <w:rPr>
          <w:kern w:val="2"/>
          <w:sz w:val="28"/>
          <w:szCs w:val="28"/>
          <w:lang w:val="ru-RU"/>
        </w:rPr>
        <w:t xml:space="preserve"> </w:t>
      </w:r>
      <w:proofErr w:type="spellStart"/>
      <w:r w:rsidRPr="00666FE0">
        <w:rPr>
          <w:kern w:val="2"/>
          <w:sz w:val="28"/>
          <w:szCs w:val="28"/>
          <w:lang w:val="ru-RU"/>
        </w:rPr>
        <w:t>необхідно</w:t>
      </w:r>
      <w:proofErr w:type="spellEnd"/>
      <w:r w:rsidRPr="00666FE0">
        <w:rPr>
          <w:kern w:val="2"/>
          <w:sz w:val="28"/>
          <w:szCs w:val="28"/>
          <w:lang w:val="ru-RU"/>
        </w:rPr>
        <w:t xml:space="preserve"> для </w:t>
      </w:r>
      <w:proofErr w:type="spellStart"/>
      <w:r w:rsidRPr="00666FE0">
        <w:rPr>
          <w:kern w:val="2"/>
          <w:sz w:val="28"/>
          <w:szCs w:val="28"/>
          <w:lang w:val="ru-RU"/>
        </w:rPr>
        <w:t>психологічного</w:t>
      </w:r>
      <w:proofErr w:type="spellEnd"/>
      <w:r w:rsidRPr="00666FE0">
        <w:rPr>
          <w:kern w:val="2"/>
          <w:sz w:val="28"/>
          <w:szCs w:val="28"/>
          <w:lang w:val="ru-RU"/>
        </w:rPr>
        <w:t xml:space="preserve"> комфорту </w:t>
      </w:r>
      <w:proofErr w:type="spellStart"/>
      <w:r w:rsidRPr="00666FE0">
        <w:rPr>
          <w:kern w:val="2"/>
          <w:sz w:val="28"/>
          <w:szCs w:val="28"/>
          <w:lang w:val="ru-RU"/>
        </w:rPr>
        <w:t>дітей</w:t>
      </w:r>
      <w:proofErr w:type="spellEnd"/>
      <w:r w:rsidRPr="00666FE0">
        <w:rPr>
          <w:kern w:val="2"/>
          <w:sz w:val="28"/>
          <w:szCs w:val="28"/>
          <w:lang w:val="ru-RU"/>
        </w:rPr>
        <w:t>).</w:t>
      </w:r>
    </w:p>
    <w:p w14:paraId="59D5A75A" w14:textId="13D528C4" w:rsidR="009C46BA" w:rsidRPr="009C46BA" w:rsidRDefault="009C46BA" w:rsidP="009C46BA">
      <w:pPr>
        <w:pStyle w:val="ad"/>
        <w:rPr>
          <w:kern w:val="2"/>
          <w:sz w:val="28"/>
          <w:szCs w:val="28"/>
        </w:rPr>
      </w:pPr>
      <w:r w:rsidRPr="009C46BA">
        <w:rPr>
          <w:kern w:val="2"/>
          <w:sz w:val="28"/>
          <w:szCs w:val="28"/>
        </w:rPr>
        <w:t xml:space="preserve">          </w:t>
      </w:r>
    </w:p>
    <w:p w14:paraId="3EE2C401" w14:textId="6AC49D58" w:rsidR="009C46BA" w:rsidRPr="009C46BA" w:rsidRDefault="009C46BA" w:rsidP="009C46BA">
      <w:pPr>
        <w:pStyle w:val="ad"/>
        <w:rPr>
          <w:kern w:val="2"/>
          <w:sz w:val="28"/>
          <w:szCs w:val="28"/>
        </w:rPr>
      </w:pPr>
      <w:r w:rsidRPr="009C46BA">
        <w:rPr>
          <w:kern w:val="2"/>
          <w:sz w:val="28"/>
          <w:szCs w:val="28"/>
        </w:rPr>
        <w:t>Міський голова                                                                     Олександр СИТАЙЛО</w:t>
      </w:r>
    </w:p>
    <w:p w14:paraId="1C8637CD" w14:textId="77777777" w:rsidR="009C46BA" w:rsidRPr="009C46BA" w:rsidRDefault="009C46BA" w:rsidP="009C46BA">
      <w:pPr>
        <w:pStyle w:val="ad"/>
        <w:rPr>
          <w:kern w:val="2"/>
        </w:rPr>
      </w:pPr>
      <w:r w:rsidRPr="009C46BA">
        <w:rPr>
          <w:kern w:val="2"/>
        </w:rPr>
        <w:t>Анастасія НАКОНЕЧНА</w:t>
      </w:r>
    </w:p>
    <w:p w14:paraId="60A4D5A2" w14:textId="19B88689" w:rsidR="00D57EB5" w:rsidRPr="003467CA" w:rsidRDefault="00D57EB5" w:rsidP="003467CA">
      <w:pPr>
        <w:pStyle w:val="ad"/>
        <w:spacing w:after="0"/>
        <w:rPr>
          <w:kern w:val="2"/>
          <w:sz w:val="28"/>
          <w:szCs w:val="28"/>
        </w:rPr>
      </w:pPr>
    </w:p>
    <w:sectPr w:rsidR="00D57EB5" w:rsidRPr="003467CA" w:rsidSect="00B26375">
      <w:pgSz w:w="12240" w:h="15840"/>
      <w:pgMar w:top="709" w:right="56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ntiqua">
    <w:altName w:val="Arial"/>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6C39"/>
    <w:multiLevelType w:val="hybridMultilevel"/>
    <w:tmpl w:val="926CA290"/>
    <w:lvl w:ilvl="0" w:tplc="0A244222">
      <w:start w:val="8"/>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57A174C8"/>
    <w:multiLevelType w:val="hybridMultilevel"/>
    <w:tmpl w:val="929C093A"/>
    <w:lvl w:ilvl="0" w:tplc="47ECA644">
      <w:start w:val="1"/>
      <w:numFmt w:val="decimal"/>
      <w:lvlText w:val="%1."/>
      <w:lvlJc w:val="left"/>
      <w:pPr>
        <w:ind w:left="720" w:hanging="360"/>
      </w:pPr>
      <w:rPr>
        <w:rFonts w:ascii="Times New Roman" w:hAnsi="Times New Roman" w:cs="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7D0B55C9"/>
    <w:multiLevelType w:val="hybridMultilevel"/>
    <w:tmpl w:val="253CDA5A"/>
    <w:lvl w:ilvl="0" w:tplc="E2AA55BA">
      <w:start w:val="1"/>
      <w:numFmt w:val="decimal"/>
      <w:lvlText w:val="%1."/>
      <w:lvlJc w:val="left"/>
      <w:pPr>
        <w:ind w:left="1028" w:hanging="360"/>
      </w:pPr>
    </w:lvl>
    <w:lvl w:ilvl="1" w:tplc="04090019">
      <w:start w:val="1"/>
      <w:numFmt w:val="lowerLetter"/>
      <w:lvlText w:val="%2."/>
      <w:lvlJc w:val="left"/>
      <w:pPr>
        <w:ind w:left="1748" w:hanging="360"/>
      </w:pPr>
    </w:lvl>
    <w:lvl w:ilvl="2" w:tplc="0409001B">
      <w:start w:val="1"/>
      <w:numFmt w:val="lowerRoman"/>
      <w:lvlText w:val="%3."/>
      <w:lvlJc w:val="right"/>
      <w:pPr>
        <w:ind w:left="2468" w:hanging="180"/>
      </w:pPr>
    </w:lvl>
    <w:lvl w:ilvl="3" w:tplc="0409000F">
      <w:start w:val="1"/>
      <w:numFmt w:val="decimal"/>
      <w:lvlText w:val="%4."/>
      <w:lvlJc w:val="left"/>
      <w:pPr>
        <w:ind w:left="3188" w:hanging="360"/>
      </w:pPr>
    </w:lvl>
    <w:lvl w:ilvl="4" w:tplc="04090019">
      <w:start w:val="1"/>
      <w:numFmt w:val="lowerLetter"/>
      <w:lvlText w:val="%5."/>
      <w:lvlJc w:val="left"/>
      <w:pPr>
        <w:ind w:left="3908" w:hanging="360"/>
      </w:pPr>
    </w:lvl>
    <w:lvl w:ilvl="5" w:tplc="0409001B">
      <w:start w:val="1"/>
      <w:numFmt w:val="lowerRoman"/>
      <w:lvlText w:val="%6."/>
      <w:lvlJc w:val="right"/>
      <w:pPr>
        <w:ind w:left="4628" w:hanging="180"/>
      </w:pPr>
    </w:lvl>
    <w:lvl w:ilvl="6" w:tplc="0409000F">
      <w:start w:val="1"/>
      <w:numFmt w:val="decimal"/>
      <w:lvlText w:val="%7."/>
      <w:lvlJc w:val="left"/>
      <w:pPr>
        <w:ind w:left="5348" w:hanging="360"/>
      </w:pPr>
    </w:lvl>
    <w:lvl w:ilvl="7" w:tplc="04090019">
      <w:start w:val="1"/>
      <w:numFmt w:val="lowerLetter"/>
      <w:lvlText w:val="%8."/>
      <w:lvlJc w:val="left"/>
      <w:pPr>
        <w:ind w:left="6068" w:hanging="360"/>
      </w:pPr>
    </w:lvl>
    <w:lvl w:ilvl="8" w:tplc="0409001B">
      <w:start w:val="1"/>
      <w:numFmt w:val="lowerRoman"/>
      <w:lvlText w:val="%9."/>
      <w:lvlJc w:val="right"/>
      <w:pPr>
        <w:ind w:left="67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3D6C9A"/>
    <w:rsid w:val="000241C6"/>
    <w:rsid w:val="00044515"/>
    <w:rsid w:val="00057AF7"/>
    <w:rsid w:val="00092E63"/>
    <w:rsid w:val="000C4E64"/>
    <w:rsid w:val="000D3C0A"/>
    <w:rsid w:val="000F4BD1"/>
    <w:rsid w:val="000F7459"/>
    <w:rsid w:val="0014663B"/>
    <w:rsid w:val="00193C46"/>
    <w:rsid w:val="001971E3"/>
    <w:rsid w:val="001B638D"/>
    <w:rsid w:val="001C08E8"/>
    <w:rsid w:val="001C7ECD"/>
    <w:rsid w:val="001D1AC0"/>
    <w:rsid w:val="001E6507"/>
    <w:rsid w:val="0021435E"/>
    <w:rsid w:val="00222E4A"/>
    <w:rsid w:val="00233B13"/>
    <w:rsid w:val="002546FA"/>
    <w:rsid w:val="002732DF"/>
    <w:rsid w:val="002A46BB"/>
    <w:rsid w:val="002A743D"/>
    <w:rsid w:val="002A7FF7"/>
    <w:rsid w:val="002B3EB2"/>
    <w:rsid w:val="002D675F"/>
    <w:rsid w:val="002E37CC"/>
    <w:rsid w:val="002F40D0"/>
    <w:rsid w:val="002F66C6"/>
    <w:rsid w:val="0032092D"/>
    <w:rsid w:val="003213B3"/>
    <w:rsid w:val="003226AA"/>
    <w:rsid w:val="003248D2"/>
    <w:rsid w:val="003277AD"/>
    <w:rsid w:val="00343138"/>
    <w:rsid w:val="003467CA"/>
    <w:rsid w:val="0036075D"/>
    <w:rsid w:val="00363566"/>
    <w:rsid w:val="00371DE6"/>
    <w:rsid w:val="00383247"/>
    <w:rsid w:val="003A7BFE"/>
    <w:rsid w:val="003B27C6"/>
    <w:rsid w:val="003D48C5"/>
    <w:rsid w:val="003D6C9A"/>
    <w:rsid w:val="003F6435"/>
    <w:rsid w:val="0042613C"/>
    <w:rsid w:val="004430D5"/>
    <w:rsid w:val="00450F12"/>
    <w:rsid w:val="0047579F"/>
    <w:rsid w:val="004770B0"/>
    <w:rsid w:val="004B2D1A"/>
    <w:rsid w:val="004D13C1"/>
    <w:rsid w:val="004E11E2"/>
    <w:rsid w:val="004F119A"/>
    <w:rsid w:val="004F42CD"/>
    <w:rsid w:val="004F58B6"/>
    <w:rsid w:val="00504251"/>
    <w:rsid w:val="00510743"/>
    <w:rsid w:val="00514EAC"/>
    <w:rsid w:val="005204D3"/>
    <w:rsid w:val="00536CE6"/>
    <w:rsid w:val="0055632E"/>
    <w:rsid w:val="00564489"/>
    <w:rsid w:val="005E1FF7"/>
    <w:rsid w:val="005F3052"/>
    <w:rsid w:val="005F7CA0"/>
    <w:rsid w:val="00612811"/>
    <w:rsid w:val="00620517"/>
    <w:rsid w:val="0064060E"/>
    <w:rsid w:val="00661CBF"/>
    <w:rsid w:val="00665E6F"/>
    <w:rsid w:val="00666FE0"/>
    <w:rsid w:val="00670D2B"/>
    <w:rsid w:val="00685785"/>
    <w:rsid w:val="006871F2"/>
    <w:rsid w:val="00697055"/>
    <w:rsid w:val="006A5B48"/>
    <w:rsid w:val="006E5B72"/>
    <w:rsid w:val="006F2A19"/>
    <w:rsid w:val="0073341A"/>
    <w:rsid w:val="00750128"/>
    <w:rsid w:val="00755930"/>
    <w:rsid w:val="00796086"/>
    <w:rsid w:val="007B4445"/>
    <w:rsid w:val="007C7FF2"/>
    <w:rsid w:val="007D30A0"/>
    <w:rsid w:val="007F2F51"/>
    <w:rsid w:val="007F351B"/>
    <w:rsid w:val="00814CC4"/>
    <w:rsid w:val="008270B8"/>
    <w:rsid w:val="00833A8E"/>
    <w:rsid w:val="0084558C"/>
    <w:rsid w:val="00851AEC"/>
    <w:rsid w:val="00860615"/>
    <w:rsid w:val="00891633"/>
    <w:rsid w:val="00891731"/>
    <w:rsid w:val="008A2195"/>
    <w:rsid w:val="008A6A94"/>
    <w:rsid w:val="008E32A0"/>
    <w:rsid w:val="008F7860"/>
    <w:rsid w:val="008F7DFC"/>
    <w:rsid w:val="0091308D"/>
    <w:rsid w:val="00984114"/>
    <w:rsid w:val="009C46BA"/>
    <w:rsid w:val="009D2443"/>
    <w:rsid w:val="009F3B9C"/>
    <w:rsid w:val="009F68C0"/>
    <w:rsid w:val="00A053D7"/>
    <w:rsid w:val="00A2360B"/>
    <w:rsid w:val="00A26473"/>
    <w:rsid w:val="00A441D8"/>
    <w:rsid w:val="00A8264A"/>
    <w:rsid w:val="00A975D0"/>
    <w:rsid w:val="00AA1BEE"/>
    <w:rsid w:val="00AB4F12"/>
    <w:rsid w:val="00AE1200"/>
    <w:rsid w:val="00B26375"/>
    <w:rsid w:val="00B37BA5"/>
    <w:rsid w:val="00B41C5F"/>
    <w:rsid w:val="00B43749"/>
    <w:rsid w:val="00B52C84"/>
    <w:rsid w:val="00B536A1"/>
    <w:rsid w:val="00B929E1"/>
    <w:rsid w:val="00BC7FCF"/>
    <w:rsid w:val="00BF146E"/>
    <w:rsid w:val="00BF4BD2"/>
    <w:rsid w:val="00BF61CC"/>
    <w:rsid w:val="00C33602"/>
    <w:rsid w:val="00C53EA1"/>
    <w:rsid w:val="00C556FF"/>
    <w:rsid w:val="00C97AE1"/>
    <w:rsid w:val="00CB44E5"/>
    <w:rsid w:val="00CC40C6"/>
    <w:rsid w:val="00CD20B1"/>
    <w:rsid w:val="00D20A40"/>
    <w:rsid w:val="00D325C9"/>
    <w:rsid w:val="00D57EB5"/>
    <w:rsid w:val="00D64659"/>
    <w:rsid w:val="00DA771B"/>
    <w:rsid w:val="00DB467C"/>
    <w:rsid w:val="00DB53C9"/>
    <w:rsid w:val="00DC0050"/>
    <w:rsid w:val="00DD19D5"/>
    <w:rsid w:val="00DE38A9"/>
    <w:rsid w:val="00DF58C6"/>
    <w:rsid w:val="00E03B5C"/>
    <w:rsid w:val="00E220C7"/>
    <w:rsid w:val="00E62D84"/>
    <w:rsid w:val="00E730A3"/>
    <w:rsid w:val="00E81D91"/>
    <w:rsid w:val="00E86756"/>
    <w:rsid w:val="00E95F8E"/>
    <w:rsid w:val="00EA5327"/>
    <w:rsid w:val="00EC3EA0"/>
    <w:rsid w:val="00ED1183"/>
    <w:rsid w:val="00EE59AA"/>
    <w:rsid w:val="00EE604F"/>
    <w:rsid w:val="00F17E34"/>
    <w:rsid w:val="00F673F4"/>
    <w:rsid w:val="00F84E6C"/>
    <w:rsid w:val="00F85C0C"/>
    <w:rsid w:val="00FB3BF3"/>
    <w:rsid w:val="00FF029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D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0B0"/>
    <w:pPr>
      <w:spacing w:after="0" w:line="240" w:lineRule="auto"/>
    </w:pPr>
    <w:rPr>
      <w:rFonts w:ascii="Times New Roman" w:hAnsi="Times New Roman"/>
      <w:kern w:val="0"/>
      <w:sz w:val="20"/>
      <w:szCs w:val="20"/>
      <w:lang w:val="ru-RU" w:eastAsia="ru-RU"/>
    </w:rPr>
  </w:style>
  <w:style w:type="paragraph" w:styleId="1">
    <w:name w:val="heading 1"/>
    <w:basedOn w:val="a"/>
    <w:next w:val="a"/>
    <w:link w:val="10"/>
    <w:uiPriority w:val="9"/>
    <w:qFormat/>
    <w:rsid w:val="003D6C9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3D6C9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3D6C9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4">
    <w:name w:val="heading 4"/>
    <w:basedOn w:val="a"/>
    <w:next w:val="a"/>
    <w:link w:val="40"/>
    <w:uiPriority w:val="9"/>
    <w:semiHidden/>
    <w:unhideWhenUsed/>
    <w:qFormat/>
    <w:rsid w:val="003D6C9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3D6C9A"/>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3D6C9A"/>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3D6C9A"/>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D6C9A"/>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3D6C9A"/>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70B0"/>
    <w:pPr>
      <w:spacing w:after="0" w:line="240" w:lineRule="auto"/>
    </w:pPr>
    <w:rPr>
      <w:rFonts w:ascii="Calibri" w:eastAsia="Times New Roman" w:hAnsi="Calibri" w:cs="Times New Roman"/>
      <w:kern w:val="0"/>
      <w:lang w:val="ru-RU" w:eastAsia="ru-RU"/>
    </w:rPr>
  </w:style>
  <w:style w:type="character" w:customStyle="1" w:styleId="10">
    <w:name w:val="Заголовок 1 Знак"/>
    <w:basedOn w:val="a0"/>
    <w:link w:val="1"/>
    <w:uiPriority w:val="9"/>
    <w:rsid w:val="003D6C9A"/>
    <w:rPr>
      <w:rFonts w:asciiTheme="majorHAnsi" w:eastAsiaTheme="majorEastAsia" w:hAnsiTheme="majorHAnsi" w:cstheme="majorBidi"/>
      <w:color w:val="2F5496" w:themeColor="accent1" w:themeShade="BF"/>
      <w:kern w:val="0"/>
      <w:sz w:val="40"/>
      <w:szCs w:val="40"/>
      <w:lang w:val="ru-RU" w:eastAsia="ru-RU"/>
    </w:rPr>
  </w:style>
  <w:style w:type="character" w:customStyle="1" w:styleId="20">
    <w:name w:val="Заголовок 2 Знак"/>
    <w:basedOn w:val="a0"/>
    <w:link w:val="2"/>
    <w:uiPriority w:val="9"/>
    <w:semiHidden/>
    <w:rsid w:val="003D6C9A"/>
    <w:rPr>
      <w:rFonts w:asciiTheme="majorHAnsi" w:eastAsiaTheme="majorEastAsia" w:hAnsiTheme="majorHAnsi" w:cstheme="majorBidi"/>
      <w:color w:val="2F5496" w:themeColor="accent1" w:themeShade="BF"/>
      <w:kern w:val="0"/>
      <w:sz w:val="32"/>
      <w:szCs w:val="32"/>
      <w:lang w:val="ru-RU" w:eastAsia="ru-RU"/>
    </w:rPr>
  </w:style>
  <w:style w:type="character" w:customStyle="1" w:styleId="30">
    <w:name w:val="Заголовок 3 Знак"/>
    <w:basedOn w:val="a0"/>
    <w:link w:val="3"/>
    <w:uiPriority w:val="9"/>
    <w:semiHidden/>
    <w:rsid w:val="003D6C9A"/>
    <w:rPr>
      <w:rFonts w:eastAsiaTheme="majorEastAsia" w:cstheme="majorBidi"/>
      <w:color w:val="2F5496" w:themeColor="accent1" w:themeShade="BF"/>
      <w:kern w:val="0"/>
      <w:sz w:val="28"/>
      <w:szCs w:val="28"/>
      <w:lang w:val="ru-RU" w:eastAsia="ru-RU"/>
    </w:rPr>
  </w:style>
  <w:style w:type="character" w:customStyle="1" w:styleId="40">
    <w:name w:val="Заголовок 4 Знак"/>
    <w:basedOn w:val="a0"/>
    <w:link w:val="4"/>
    <w:uiPriority w:val="9"/>
    <w:semiHidden/>
    <w:rsid w:val="003D6C9A"/>
    <w:rPr>
      <w:rFonts w:eastAsiaTheme="majorEastAsia" w:cstheme="majorBidi"/>
      <w:i/>
      <w:iCs/>
      <w:color w:val="2F5496" w:themeColor="accent1" w:themeShade="BF"/>
      <w:kern w:val="0"/>
      <w:sz w:val="20"/>
      <w:szCs w:val="20"/>
      <w:lang w:val="ru-RU" w:eastAsia="ru-RU"/>
    </w:rPr>
  </w:style>
  <w:style w:type="character" w:customStyle="1" w:styleId="50">
    <w:name w:val="Заголовок 5 Знак"/>
    <w:basedOn w:val="a0"/>
    <w:link w:val="5"/>
    <w:uiPriority w:val="9"/>
    <w:semiHidden/>
    <w:rsid w:val="003D6C9A"/>
    <w:rPr>
      <w:rFonts w:eastAsiaTheme="majorEastAsia" w:cstheme="majorBidi"/>
      <w:color w:val="2F5496" w:themeColor="accent1" w:themeShade="BF"/>
      <w:kern w:val="0"/>
      <w:sz w:val="20"/>
      <w:szCs w:val="20"/>
      <w:lang w:val="ru-RU" w:eastAsia="ru-RU"/>
    </w:rPr>
  </w:style>
  <w:style w:type="character" w:customStyle="1" w:styleId="60">
    <w:name w:val="Заголовок 6 Знак"/>
    <w:basedOn w:val="a0"/>
    <w:link w:val="6"/>
    <w:uiPriority w:val="9"/>
    <w:semiHidden/>
    <w:rsid w:val="003D6C9A"/>
    <w:rPr>
      <w:rFonts w:eastAsiaTheme="majorEastAsia" w:cstheme="majorBidi"/>
      <w:i/>
      <w:iCs/>
      <w:color w:val="595959" w:themeColor="text1" w:themeTint="A6"/>
      <w:kern w:val="0"/>
      <w:sz w:val="20"/>
      <w:szCs w:val="20"/>
      <w:lang w:val="ru-RU" w:eastAsia="ru-RU"/>
    </w:rPr>
  </w:style>
  <w:style w:type="character" w:customStyle="1" w:styleId="70">
    <w:name w:val="Заголовок 7 Знак"/>
    <w:basedOn w:val="a0"/>
    <w:link w:val="7"/>
    <w:uiPriority w:val="9"/>
    <w:semiHidden/>
    <w:rsid w:val="003D6C9A"/>
    <w:rPr>
      <w:rFonts w:eastAsiaTheme="majorEastAsia" w:cstheme="majorBidi"/>
      <w:color w:val="595959" w:themeColor="text1" w:themeTint="A6"/>
      <w:kern w:val="0"/>
      <w:sz w:val="20"/>
      <w:szCs w:val="20"/>
      <w:lang w:val="ru-RU" w:eastAsia="ru-RU"/>
    </w:rPr>
  </w:style>
  <w:style w:type="character" w:customStyle="1" w:styleId="80">
    <w:name w:val="Заголовок 8 Знак"/>
    <w:basedOn w:val="a0"/>
    <w:link w:val="8"/>
    <w:uiPriority w:val="9"/>
    <w:semiHidden/>
    <w:rsid w:val="003D6C9A"/>
    <w:rPr>
      <w:rFonts w:eastAsiaTheme="majorEastAsia" w:cstheme="majorBidi"/>
      <w:i/>
      <w:iCs/>
      <w:color w:val="272727" w:themeColor="text1" w:themeTint="D8"/>
      <w:kern w:val="0"/>
      <w:sz w:val="20"/>
      <w:szCs w:val="20"/>
      <w:lang w:val="ru-RU" w:eastAsia="ru-RU"/>
    </w:rPr>
  </w:style>
  <w:style w:type="character" w:customStyle="1" w:styleId="90">
    <w:name w:val="Заголовок 9 Знак"/>
    <w:basedOn w:val="a0"/>
    <w:link w:val="9"/>
    <w:uiPriority w:val="9"/>
    <w:semiHidden/>
    <w:rsid w:val="003D6C9A"/>
    <w:rPr>
      <w:rFonts w:eastAsiaTheme="majorEastAsia" w:cstheme="majorBidi"/>
      <w:color w:val="272727" w:themeColor="text1" w:themeTint="D8"/>
      <w:kern w:val="0"/>
      <w:sz w:val="20"/>
      <w:szCs w:val="20"/>
      <w:lang w:val="ru-RU" w:eastAsia="ru-RU"/>
    </w:rPr>
  </w:style>
  <w:style w:type="paragraph" w:styleId="a4">
    <w:name w:val="Title"/>
    <w:basedOn w:val="a"/>
    <w:next w:val="a"/>
    <w:link w:val="a5"/>
    <w:uiPriority w:val="10"/>
    <w:qFormat/>
    <w:rsid w:val="003D6C9A"/>
    <w:pPr>
      <w:spacing w:after="80"/>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3D6C9A"/>
    <w:rPr>
      <w:rFonts w:asciiTheme="majorHAnsi" w:eastAsiaTheme="majorEastAsia" w:hAnsiTheme="majorHAnsi" w:cstheme="majorBidi"/>
      <w:spacing w:val="-10"/>
      <w:kern w:val="28"/>
      <w:sz w:val="56"/>
      <w:szCs w:val="56"/>
      <w:lang w:val="ru-RU" w:eastAsia="ru-RU"/>
    </w:rPr>
  </w:style>
  <w:style w:type="paragraph" w:styleId="a6">
    <w:name w:val="Subtitle"/>
    <w:basedOn w:val="a"/>
    <w:next w:val="a"/>
    <w:link w:val="a7"/>
    <w:uiPriority w:val="11"/>
    <w:qFormat/>
    <w:rsid w:val="003D6C9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7">
    <w:name w:val="Подзаголовок Знак"/>
    <w:basedOn w:val="a0"/>
    <w:link w:val="a6"/>
    <w:uiPriority w:val="11"/>
    <w:rsid w:val="003D6C9A"/>
    <w:rPr>
      <w:rFonts w:eastAsiaTheme="majorEastAsia" w:cstheme="majorBidi"/>
      <w:color w:val="595959" w:themeColor="text1" w:themeTint="A6"/>
      <w:spacing w:val="15"/>
      <w:kern w:val="0"/>
      <w:sz w:val="28"/>
      <w:szCs w:val="28"/>
      <w:lang w:val="ru-RU" w:eastAsia="ru-RU"/>
    </w:rPr>
  </w:style>
  <w:style w:type="paragraph" w:styleId="21">
    <w:name w:val="Quote"/>
    <w:basedOn w:val="a"/>
    <w:next w:val="a"/>
    <w:link w:val="22"/>
    <w:uiPriority w:val="29"/>
    <w:qFormat/>
    <w:rsid w:val="003D6C9A"/>
    <w:pPr>
      <w:spacing w:before="160" w:after="160"/>
      <w:jc w:val="center"/>
    </w:pPr>
    <w:rPr>
      <w:i/>
      <w:iCs/>
      <w:color w:val="404040" w:themeColor="text1" w:themeTint="BF"/>
    </w:rPr>
  </w:style>
  <w:style w:type="character" w:customStyle="1" w:styleId="22">
    <w:name w:val="Цитата 2 Знак"/>
    <w:basedOn w:val="a0"/>
    <w:link w:val="21"/>
    <w:uiPriority w:val="29"/>
    <w:rsid w:val="003D6C9A"/>
    <w:rPr>
      <w:rFonts w:ascii="Times New Roman" w:hAnsi="Times New Roman"/>
      <w:i/>
      <w:iCs/>
      <w:color w:val="404040" w:themeColor="text1" w:themeTint="BF"/>
      <w:kern w:val="0"/>
      <w:sz w:val="20"/>
      <w:szCs w:val="20"/>
      <w:lang w:val="ru-RU" w:eastAsia="ru-RU"/>
    </w:rPr>
  </w:style>
  <w:style w:type="paragraph" w:styleId="a8">
    <w:name w:val="List Paragraph"/>
    <w:basedOn w:val="a"/>
    <w:uiPriority w:val="99"/>
    <w:qFormat/>
    <w:rsid w:val="003D6C9A"/>
    <w:pPr>
      <w:ind w:left="720"/>
      <w:contextualSpacing/>
    </w:pPr>
  </w:style>
  <w:style w:type="character" w:styleId="a9">
    <w:name w:val="Intense Emphasis"/>
    <w:basedOn w:val="a0"/>
    <w:uiPriority w:val="21"/>
    <w:qFormat/>
    <w:rsid w:val="003D6C9A"/>
    <w:rPr>
      <w:i/>
      <w:iCs/>
      <w:color w:val="2F5496" w:themeColor="accent1" w:themeShade="BF"/>
    </w:rPr>
  </w:style>
  <w:style w:type="paragraph" w:styleId="aa">
    <w:name w:val="Intense Quote"/>
    <w:basedOn w:val="a"/>
    <w:next w:val="a"/>
    <w:link w:val="ab"/>
    <w:uiPriority w:val="30"/>
    <w:qFormat/>
    <w:rsid w:val="003D6C9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3D6C9A"/>
    <w:rPr>
      <w:rFonts w:ascii="Times New Roman" w:hAnsi="Times New Roman"/>
      <w:i/>
      <w:iCs/>
      <w:color w:val="2F5496" w:themeColor="accent1" w:themeShade="BF"/>
      <w:kern w:val="0"/>
      <w:sz w:val="20"/>
      <w:szCs w:val="20"/>
      <w:lang w:val="ru-RU" w:eastAsia="ru-RU"/>
    </w:rPr>
  </w:style>
  <w:style w:type="character" w:styleId="ac">
    <w:name w:val="Intense Reference"/>
    <w:basedOn w:val="a0"/>
    <w:uiPriority w:val="32"/>
    <w:qFormat/>
    <w:rsid w:val="003D6C9A"/>
    <w:rPr>
      <w:b/>
      <w:bCs/>
      <w:smallCaps/>
      <w:color w:val="2F5496" w:themeColor="accent1" w:themeShade="BF"/>
      <w:spacing w:val="5"/>
    </w:rPr>
  </w:style>
  <w:style w:type="paragraph" w:styleId="ad">
    <w:name w:val="Normal (Web)"/>
    <w:basedOn w:val="a"/>
    <w:uiPriority w:val="99"/>
    <w:unhideWhenUsed/>
    <w:rsid w:val="002A7FF7"/>
    <w:pPr>
      <w:spacing w:before="100" w:beforeAutospacing="1" w:after="100" w:afterAutospacing="1"/>
    </w:pPr>
    <w:rPr>
      <w:rFonts w:eastAsia="Times New Roman" w:cs="Times New Roman"/>
      <w:sz w:val="24"/>
      <w:szCs w:val="24"/>
      <w:lang w:val="uk-UA" w:eastAsia="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2A7FF7"/>
    <w:rPr>
      <w:rFonts w:ascii="Times New Roman" w:hAnsi="Times New Roman" w:cs="Times New Roman" w:hint="default"/>
    </w:rPr>
  </w:style>
  <w:style w:type="paragraph" w:customStyle="1" w:styleId="ae">
    <w:name w:val="Нормальний текст"/>
    <w:basedOn w:val="a"/>
    <w:uiPriority w:val="99"/>
    <w:semiHidden/>
    <w:rsid w:val="002A7FF7"/>
    <w:pPr>
      <w:spacing w:before="120"/>
      <w:ind w:firstLine="567"/>
    </w:pPr>
    <w:rPr>
      <w:rFonts w:ascii="Antiqua" w:eastAsia="Times New Roman" w:hAnsi="Antiqua" w:cs="Times New Roman"/>
      <w:sz w:val="26"/>
      <w:lang w:val="uk-UA"/>
    </w:rPr>
  </w:style>
  <w:style w:type="character" w:customStyle="1" w:styleId="docdata">
    <w:name w:val="docdata"/>
    <w:aliases w:val="docy,v5,2233,baiaagaaboqcaaadzqqaaaxbbaaaaaaaaaaaaaaaaaaaaaaaaaaaaaaaaaaaaaaaaaaaaaaaaaaaaaaaaaaaaaaaaaaaaaaaaaaaaaaaaaaaaaaaaaaaaaaaaaaaaaaaaaaaaaaaaaaaaaaaaaaaaaaaaaaaaaaaaaaaaaaaaaaaaaaaaaaaaaaaaaaaaaaaaaaaaaaaaaaaaaaaaaaaaaaaaaaaaaaaaaaaaaaa"/>
    <w:basedOn w:val="a0"/>
    <w:rsid w:val="00DD1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341283">
      <w:bodyDiv w:val="1"/>
      <w:marLeft w:val="0"/>
      <w:marRight w:val="0"/>
      <w:marTop w:val="0"/>
      <w:marBottom w:val="0"/>
      <w:divBdr>
        <w:top w:val="none" w:sz="0" w:space="0" w:color="auto"/>
        <w:left w:val="none" w:sz="0" w:space="0" w:color="auto"/>
        <w:bottom w:val="none" w:sz="0" w:space="0" w:color="auto"/>
        <w:right w:val="none" w:sz="0" w:space="0" w:color="auto"/>
      </w:divBdr>
    </w:div>
    <w:div w:id="1539778646">
      <w:bodyDiv w:val="1"/>
      <w:marLeft w:val="0"/>
      <w:marRight w:val="0"/>
      <w:marTop w:val="0"/>
      <w:marBottom w:val="0"/>
      <w:divBdr>
        <w:top w:val="none" w:sz="0" w:space="0" w:color="auto"/>
        <w:left w:val="none" w:sz="0" w:space="0" w:color="auto"/>
        <w:bottom w:val="none" w:sz="0" w:space="0" w:color="auto"/>
        <w:right w:val="none" w:sz="0" w:space="0" w:color="auto"/>
      </w:divBdr>
    </w:div>
    <w:div w:id="160792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CF563-96B0-416E-A481-C2CE302D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911</Words>
  <Characters>5197</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Суханова</dc:creator>
  <cp:lastModifiedBy>1</cp:lastModifiedBy>
  <cp:revision>43</cp:revision>
  <cp:lastPrinted>2025-06-30T09:53:00Z</cp:lastPrinted>
  <dcterms:created xsi:type="dcterms:W3CDTF">2025-06-23T06:54:00Z</dcterms:created>
  <dcterms:modified xsi:type="dcterms:W3CDTF">2025-10-03T09:36:00Z</dcterms:modified>
</cp:coreProperties>
</file>